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234" w:rsidRPr="008C1DD6" w:rsidRDefault="00917234" w:rsidP="00EA36F3">
      <w:pPr>
        <w:jc w:val="center"/>
        <w:rPr>
          <w:sz w:val="28"/>
          <w:szCs w:val="28"/>
          <w:u w:val="single"/>
        </w:rPr>
      </w:pPr>
    </w:p>
    <w:p w:rsidR="00B764B5" w:rsidRPr="00B764B5" w:rsidRDefault="00B764B5" w:rsidP="00B764B5">
      <w:pPr>
        <w:ind w:left="2127" w:firstLine="709"/>
        <w:rPr>
          <w:b/>
          <w:szCs w:val="28"/>
          <w:u w:val="single"/>
        </w:rPr>
      </w:pPr>
      <w:r w:rsidRPr="00B764B5">
        <w:rPr>
          <w:b/>
          <w:szCs w:val="28"/>
          <w:u w:val="single"/>
        </w:rPr>
        <w:t>ZAWARTOŚĆ OPRACOWANIA</w:t>
      </w:r>
    </w:p>
    <w:p w:rsidR="00B764B5" w:rsidRDefault="00B764B5" w:rsidP="00B764B5">
      <w:pPr>
        <w:jc w:val="center"/>
        <w:rPr>
          <w:b/>
          <w:sz w:val="28"/>
          <w:szCs w:val="28"/>
          <w:u w:val="single"/>
        </w:rPr>
      </w:pPr>
    </w:p>
    <w:p w:rsidR="00B764B5" w:rsidRDefault="00B764B5" w:rsidP="00B764B5">
      <w:pPr>
        <w:jc w:val="center"/>
        <w:rPr>
          <w:b/>
          <w:sz w:val="28"/>
          <w:szCs w:val="28"/>
          <w:u w:val="single"/>
        </w:rPr>
      </w:pPr>
    </w:p>
    <w:p w:rsidR="00B764B5" w:rsidRDefault="00B764B5" w:rsidP="00B764B5">
      <w:pPr>
        <w:pStyle w:val="p0-ZO"/>
        <w:ind w:left="720"/>
      </w:pPr>
      <w:r>
        <w:t>OPIS TECHNICZNY</w:t>
      </w:r>
    </w:p>
    <w:p w:rsidR="00B764B5" w:rsidRDefault="00B764B5" w:rsidP="00B764B5">
      <w:pPr>
        <w:pStyle w:val="p0-ZO"/>
        <w:numPr>
          <w:ilvl w:val="0"/>
          <w:numId w:val="0"/>
        </w:numPr>
        <w:ind w:left="720"/>
      </w:pPr>
    </w:p>
    <w:p w:rsidR="00B764B5" w:rsidRDefault="00B764B5" w:rsidP="00B764B5">
      <w:pPr>
        <w:pStyle w:val="p0-ZO"/>
        <w:numPr>
          <w:ilvl w:val="0"/>
          <w:numId w:val="0"/>
        </w:numPr>
        <w:ind w:left="720"/>
      </w:pPr>
    </w:p>
    <w:p w:rsidR="00B764B5" w:rsidRDefault="00B764B5" w:rsidP="00B764B5">
      <w:pPr>
        <w:pStyle w:val="p0-ZO"/>
        <w:ind w:left="720"/>
      </w:pPr>
      <w:r>
        <w:t>SPECYFIKACJA PROJEKTOWANYCH MATERIAŁÓW</w:t>
      </w:r>
    </w:p>
    <w:p w:rsidR="00B764B5" w:rsidRDefault="00B764B5" w:rsidP="00B764B5">
      <w:pPr>
        <w:jc w:val="center"/>
        <w:rPr>
          <w:b/>
          <w:sz w:val="28"/>
          <w:szCs w:val="28"/>
          <w:u w:val="single"/>
        </w:rPr>
      </w:pPr>
    </w:p>
    <w:p w:rsidR="00B764B5" w:rsidRDefault="00B764B5" w:rsidP="00B764B5">
      <w:pPr>
        <w:jc w:val="center"/>
        <w:rPr>
          <w:b/>
          <w:sz w:val="28"/>
          <w:szCs w:val="28"/>
          <w:u w:val="single"/>
        </w:rPr>
      </w:pPr>
    </w:p>
    <w:p w:rsidR="00B764B5" w:rsidRPr="00B764B5" w:rsidRDefault="00B764B5" w:rsidP="00B764B5">
      <w:pPr>
        <w:pStyle w:val="p0-ZO"/>
        <w:ind w:left="720"/>
      </w:pPr>
      <w:r>
        <w:t>CZĘŚĆ GRAFICZNA</w:t>
      </w:r>
    </w:p>
    <w:p w:rsidR="00B764B5" w:rsidRDefault="00B764B5" w:rsidP="00F36E2A">
      <w:pPr>
        <w:numPr>
          <w:ilvl w:val="0"/>
          <w:numId w:val="11"/>
        </w:numPr>
        <w:tabs>
          <w:tab w:val="clear" w:pos="1077"/>
          <w:tab w:val="left" w:pos="794"/>
          <w:tab w:val="right" w:leader="dot" w:pos="8222"/>
          <w:tab w:val="left" w:leader="dot" w:pos="8460"/>
          <w:tab w:val="right" w:pos="9072"/>
        </w:tabs>
        <w:spacing w:line="320" w:lineRule="exact"/>
        <w:ind w:left="567" w:firstLine="0"/>
      </w:pPr>
      <w:r>
        <w:t xml:space="preserve">Rzut </w:t>
      </w:r>
      <w:r w:rsidR="003C6E4B">
        <w:t>piwnicy</w:t>
      </w:r>
      <w:r w:rsidR="00F36E2A">
        <w:t xml:space="preserve"> </w:t>
      </w:r>
      <w:r>
        <w:t>; Instalacj</w:t>
      </w:r>
      <w:r w:rsidR="0039234A">
        <w:t>a</w:t>
      </w:r>
      <w:r w:rsidR="00F36E2A">
        <w:t xml:space="preserve"> </w:t>
      </w:r>
      <w:r>
        <w:t>wentylacji mechanicznej</w:t>
      </w:r>
      <w:r w:rsidRPr="00036677">
        <w:tab/>
        <w:t>skala 1:</w:t>
      </w:r>
      <w:r w:rsidR="0039234A">
        <w:t>10</w:t>
      </w:r>
      <w:r>
        <w:t>0</w:t>
      </w:r>
      <w:r w:rsidRPr="00036677">
        <w:tab/>
        <w:t>rys.</w:t>
      </w:r>
      <w:r w:rsidRPr="00036677">
        <w:tab/>
        <w:t>1</w:t>
      </w:r>
    </w:p>
    <w:p w:rsidR="003C6E4B" w:rsidRDefault="003C6E4B" w:rsidP="003C6E4B">
      <w:pPr>
        <w:numPr>
          <w:ilvl w:val="0"/>
          <w:numId w:val="11"/>
        </w:numPr>
        <w:tabs>
          <w:tab w:val="clear" w:pos="1077"/>
          <w:tab w:val="left" w:pos="794"/>
          <w:tab w:val="right" w:leader="dot" w:pos="8222"/>
          <w:tab w:val="left" w:leader="dot" w:pos="8460"/>
          <w:tab w:val="right" w:pos="9072"/>
        </w:tabs>
        <w:spacing w:line="320" w:lineRule="exact"/>
        <w:ind w:left="567" w:firstLine="0"/>
      </w:pPr>
      <w:r>
        <w:t xml:space="preserve">Rzut parteru ; Instalacja wentylacji mechanicznej </w:t>
      </w:r>
      <w:r w:rsidR="00DD186C">
        <w:t xml:space="preserve">– </w:t>
      </w:r>
      <w:r>
        <w:t>cz.1</w:t>
      </w:r>
      <w:r w:rsidRPr="00036677">
        <w:tab/>
        <w:t>skala 1:</w:t>
      </w:r>
      <w:r>
        <w:t>100</w:t>
      </w:r>
      <w:r w:rsidRPr="00036677">
        <w:tab/>
        <w:t>rys.</w:t>
      </w:r>
      <w:r w:rsidRPr="00036677">
        <w:tab/>
      </w:r>
      <w:r>
        <w:t>2</w:t>
      </w:r>
    </w:p>
    <w:p w:rsidR="003C6E4B" w:rsidRDefault="003C6E4B" w:rsidP="003C6E4B">
      <w:pPr>
        <w:numPr>
          <w:ilvl w:val="0"/>
          <w:numId w:val="11"/>
        </w:numPr>
        <w:tabs>
          <w:tab w:val="clear" w:pos="1077"/>
          <w:tab w:val="left" w:pos="794"/>
          <w:tab w:val="right" w:leader="dot" w:pos="8222"/>
          <w:tab w:val="left" w:leader="dot" w:pos="8460"/>
          <w:tab w:val="right" w:pos="9072"/>
        </w:tabs>
        <w:spacing w:line="320" w:lineRule="exact"/>
        <w:ind w:left="567" w:firstLine="0"/>
      </w:pPr>
      <w:r>
        <w:t xml:space="preserve">Rzut parteru ; Instalacja wentylacji mechanicznej </w:t>
      </w:r>
      <w:r w:rsidR="00DD186C">
        <w:t xml:space="preserve">– </w:t>
      </w:r>
      <w:r>
        <w:t>cz.2</w:t>
      </w:r>
      <w:r w:rsidRPr="00036677">
        <w:tab/>
        <w:t>skala 1:</w:t>
      </w:r>
      <w:r>
        <w:t>100</w:t>
      </w:r>
      <w:r w:rsidRPr="00036677">
        <w:tab/>
        <w:t>rys.</w:t>
      </w:r>
      <w:r w:rsidRPr="00036677">
        <w:tab/>
      </w:r>
      <w:r>
        <w:t>3</w:t>
      </w:r>
    </w:p>
    <w:p w:rsidR="003C6E4B" w:rsidRDefault="003C6E4B" w:rsidP="003C6E4B">
      <w:pPr>
        <w:numPr>
          <w:ilvl w:val="0"/>
          <w:numId w:val="11"/>
        </w:numPr>
        <w:tabs>
          <w:tab w:val="clear" w:pos="1077"/>
          <w:tab w:val="left" w:pos="794"/>
          <w:tab w:val="right" w:leader="dot" w:pos="8222"/>
          <w:tab w:val="left" w:leader="dot" w:pos="8460"/>
          <w:tab w:val="right" w:pos="9072"/>
        </w:tabs>
        <w:spacing w:line="320" w:lineRule="exact"/>
        <w:ind w:left="567" w:firstLine="0"/>
      </w:pPr>
      <w:r>
        <w:t xml:space="preserve">Rzut piętra ; Instalacja wentylacji mechanicznej </w:t>
      </w:r>
      <w:r w:rsidR="00DD186C">
        <w:t>–</w:t>
      </w:r>
      <w:r w:rsidR="008C0B3F">
        <w:t xml:space="preserve"> </w:t>
      </w:r>
      <w:r>
        <w:t>cz.1</w:t>
      </w:r>
      <w:r w:rsidRPr="00036677">
        <w:tab/>
        <w:t>skala 1:</w:t>
      </w:r>
      <w:r>
        <w:t>100</w:t>
      </w:r>
      <w:r w:rsidRPr="00036677">
        <w:tab/>
        <w:t>rys.</w:t>
      </w:r>
      <w:r w:rsidRPr="00036677">
        <w:tab/>
      </w:r>
      <w:r>
        <w:t>4</w:t>
      </w:r>
    </w:p>
    <w:p w:rsidR="003C6E4B" w:rsidRDefault="003C6E4B" w:rsidP="003C6E4B">
      <w:pPr>
        <w:numPr>
          <w:ilvl w:val="0"/>
          <w:numId w:val="11"/>
        </w:numPr>
        <w:tabs>
          <w:tab w:val="clear" w:pos="1077"/>
          <w:tab w:val="left" w:pos="794"/>
          <w:tab w:val="right" w:leader="dot" w:pos="8222"/>
          <w:tab w:val="left" w:leader="dot" w:pos="8460"/>
          <w:tab w:val="right" w:pos="9072"/>
        </w:tabs>
        <w:spacing w:line="320" w:lineRule="exact"/>
        <w:ind w:left="567" w:firstLine="0"/>
      </w:pPr>
      <w:r>
        <w:t xml:space="preserve">Rzut piętra ; Instalacja wentylacji mechanicznej </w:t>
      </w:r>
      <w:r w:rsidR="00DD186C">
        <w:t>–</w:t>
      </w:r>
      <w:r w:rsidR="008C0B3F">
        <w:t xml:space="preserve"> </w:t>
      </w:r>
      <w:r>
        <w:t>cz.2</w:t>
      </w:r>
      <w:r w:rsidRPr="00036677">
        <w:tab/>
        <w:t>skala 1:</w:t>
      </w:r>
      <w:r>
        <w:t>100</w:t>
      </w:r>
      <w:r w:rsidRPr="00036677">
        <w:tab/>
        <w:t>rys.</w:t>
      </w:r>
      <w:r w:rsidRPr="00036677">
        <w:tab/>
      </w:r>
      <w:r>
        <w:t>5</w:t>
      </w:r>
    </w:p>
    <w:p w:rsidR="00B764B5" w:rsidRDefault="00B764B5" w:rsidP="00EA36F3">
      <w:pPr>
        <w:jc w:val="center"/>
        <w:rPr>
          <w:b/>
          <w:sz w:val="28"/>
          <w:szCs w:val="28"/>
          <w:u w:val="single"/>
        </w:rPr>
      </w:pPr>
    </w:p>
    <w:p w:rsidR="00B764B5" w:rsidRDefault="00B764B5" w:rsidP="00EA36F3">
      <w:pPr>
        <w:jc w:val="center"/>
        <w:rPr>
          <w:b/>
          <w:sz w:val="28"/>
          <w:szCs w:val="28"/>
          <w:u w:val="single"/>
        </w:rPr>
      </w:pPr>
    </w:p>
    <w:p w:rsidR="00B764B5" w:rsidRDefault="00B764B5" w:rsidP="00EA36F3">
      <w:pPr>
        <w:jc w:val="center"/>
        <w:rPr>
          <w:b/>
          <w:sz w:val="28"/>
          <w:szCs w:val="28"/>
          <w:u w:val="single"/>
        </w:rPr>
      </w:pPr>
    </w:p>
    <w:p w:rsidR="00B764B5" w:rsidRDefault="00B764B5" w:rsidP="00EA36F3">
      <w:pPr>
        <w:jc w:val="center"/>
        <w:rPr>
          <w:b/>
          <w:sz w:val="28"/>
          <w:szCs w:val="28"/>
          <w:u w:val="single"/>
        </w:rPr>
      </w:pPr>
    </w:p>
    <w:p w:rsidR="00F36E2A" w:rsidRDefault="00F36E2A" w:rsidP="00EA36F3">
      <w:pPr>
        <w:jc w:val="center"/>
        <w:rPr>
          <w:b/>
          <w:sz w:val="28"/>
          <w:szCs w:val="28"/>
          <w:u w:val="single"/>
        </w:rPr>
      </w:pPr>
    </w:p>
    <w:p w:rsidR="00437B96" w:rsidRDefault="00437B96" w:rsidP="00EA36F3">
      <w:pPr>
        <w:jc w:val="center"/>
        <w:rPr>
          <w:b/>
          <w:sz w:val="28"/>
          <w:szCs w:val="28"/>
          <w:u w:val="single"/>
        </w:rPr>
      </w:pPr>
    </w:p>
    <w:p w:rsidR="00437B96" w:rsidRDefault="00437B96" w:rsidP="00EA36F3">
      <w:pPr>
        <w:jc w:val="center"/>
        <w:rPr>
          <w:b/>
          <w:sz w:val="28"/>
          <w:szCs w:val="28"/>
          <w:u w:val="single"/>
        </w:rPr>
      </w:pPr>
    </w:p>
    <w:p w:rsidR="00437B96" w:rsidRDefault="00437B96" w:rsidP="00EA36F3">
      <w:pPr>
        <w:jc w:val="center"/>
        <w:rPr>
          <w:b/>
          <w:sz w:val="28"/>
          <w:szCs w:val="28"/>
          <w:u w:val="single"/>
        </w:rPr>
      </w:pPr>
    </w:p>
    <w:p w:rsidR="00437B96" w:rsidRDefault="00437B96" w:rsidP="00EA36F3">
      <w:pPr>
        <w:jc w:val="center"/>
        <w:rPr>
          <w:b/>
          <w:sz w:val="28"/>
          <w:szCs w:val="28"/>
          <w:u w:val="single"/>
        </w:rPr>
      </w:pPr>
    </w:p>
    <w:p w:rsidR="00437B96" w:rsidRDefault="00437B96" w:rsidP="00EA36F3">
      <w:pPr>
        <w:jc w:val="center"/>
        <w:rPr>
          <w:b/>
          <w:sz w:val="28"/>
          <w:szCs w:val="28"/>
          <w:u w:val="single"/>
        </w:rPr>
      </w:pPr>
    </w:p>
    <w:p w:rsidR="00437B96" w:rsidRDefault="00437B96" w:rsidP="00EA36F3">
      <w:pPr>
        <w:jc w:val="center"/>
        <w:rPr>
          <w:b/>
          <w:sz w:val="28"/>
          <w:szCs w:val="28"/>
          <w:u w:val="single"/>
        </w:rPr>
      </w:pPr>
    </w:p>
    <w:p w:rsidR="00437B96" w:rsidRDefault="00437B96" w:rsidP="00EA36F3">
      <w:pPr>
        <w:jc w:val="center"/>
        <w:rPr>
          <w:b/>
          <w:sz w:val="28"/>
          <w:szCs w:val="28"/>
          <w:u w:val="single"/>
        </w:rPr>
      </w:pPr>
    </w:p>
    <w:p w:rsidR="00894441" w:rsidRDefault="00894441" w:rsidP="00EA36F3">
      <w:pPr>
        <w:jc w:val="center"/>
        <w:rPr>
          <w:b/>
          <w:sz w:val="28"/>
          <w:szCs w:val="28"/>
          <w:u w:val="single"/>
        </w:rPr>
      </w:pPr>
    </w:p>
    <w:p w:rsidR="00F36E2A" w:rsidRDefault="00F36E2A" w:rsidP="00EA36F3">
      <w:pPr>
        <w:jc w:val="center"/>
        <w:rPr>
          <w:b/>
          <w:sz w:val="28"/>
          <w:szCs w:val="28"/>
          <w:u w:val="single"/>
        </w:rPr>
      </w:pPr>
    </w:p>
    <w:p w:rsidR="0052070B" w:rsidRDefault="0052070B" w:rsidP="00EA36F3">
      <w:pPr>
        <w:jc w:val="center"/>
        <w:rPr>
          <w:b/>
          <w:sz w:val="28"/>
          <w:szCs w:val="28"/>
          <w:u w:val="single"/>
        </w:rPr>
      </w:pPr>
    </w:p>
    <w:p w:rsidR="00B764B5" w:rsidRDefault="00B764B5" w:rsidP="00EA36F3">
      <w:pPr>
        <w:jc w:val="center"/>
        <w:rPr>
          <w:b/>
          <w:sz w:val="28"/>
          <w:szCs w:val="28"/>
          <w:u w:val="single"/>
        </w:rPr>
      </w:pPr>
    </w:p>
    <w:p w:rsidR="00B764B5" w:rsidRDefault="00B764B5" w:rsidP="00EA36F3">
      <w:pPr>
        <w:jc w:val="center"/>
        <w:rPr>
          <w:b/>
          <w:sz w:val="28"/>
          <w:szCs w:val="28"/>
          <w:u w:val="single"/>
        </w:rPr>
      </w:pPr>
    </w:p>
    <w:p w:rsidR="00886559" w:rsidRDefault="00886559" w:rsidP="00EA36F3">
      <w:pPr>
        <w:jc w:val="center"/>
        <w:rPr>
          <w:b/>
          <w:sz w:val="28"/>
          <w:szCs w:val="28"/>
          <w:u w:val="single"/>
        </w:rPr>
      </w:pPr>
    </w:p>
    <w:p w:rsidR="00BA50F5" w:rsidRDefault="00BA50F5" w:rsidP="00EA36F3">
      <w:pPr>
        <w:jc w:val="center"/>
        <w:rPr>
          <w:b/>
          <w:sz w:val="28"/>
          <w:szCs w:val="28"/>
          <w:u w:val="single"/>
        </w:rPr>
      </w:pPr>
    </w:p>
    <w:p w:rsidR="00BA50F5" w:rsidRDefault="00BA50F5" w:rsidP="00EA36F3">
      <w:pPr>
        <w:jc w:val="center"/>
        <w:rPr>
          <w:b/>
          <w:sz w:val="28"/>
          <w:szCs w:val="28"/>
          <w:u w:val="single"/>
        </w:rPr>
      </w:pPr>
    </w:p>
    <w:p w:rsidR="00BA50F5" w:rsidRDefault="00BA50F5" w:rsidP="00EA36F3">
      <w:pPr>
        <w:jc w:val="center"/>
        <w:rPr>
          <w:b/>
          <w:sz w:val="28"/>
          <w:szCs w:val="28"/>
          <w:u w:val="single"/>
        </w:rPr>
      </w:pPr>
    </w:p>
    <w:p w:rsidR="00BA50F5" w:rsidRDefault="00BA50F5" w:rsidP="00EA36F3">
      <w:pPr>
        <w:jc w:val="center"/>
        <w:rPr>
          <w:b/>
          <w:sz w:val="28"/>
          <w:szCs w:val="28"/>
          <w:u w:val="single"/>
        </w:rPr>
      </w:pPr>
    </w:p>
    <w:p w:rsidR="003C6E4B" w:rsidRDefault="003C6E4B" w:rsidP="00EA36F3">
      <w:pPr>
        <w:jc w:val="center"/>
        <w:rPr>
          <w:b/>
          <w:sz w:val="28"/>
          <w:szCs w:val="28"/>
          <w:u w:val="single"/>
        </w:rPr>
      </w:pPr>
    </w:p>
    <w:p w:rsidR="00DD186C" w:rsidRDefault="00DD186C" w:rsidP="00EA36F3">
      <w:pPr>
        <w:jc w:val="center"/>
        <w:rPr>
          <w:b/>
          <w:sz w:val="28"/>
          <w:szCs w:val="28"/>
          <w:u w:val="single"/>
        </w:rPr>
      </w:pPr>
    </w:p>
    <w:p w:rsidR="00B764B5" w:rsidRDefault="00B764B5" w:rsidP="00EA36F3">
      <w:pPr>
        <w:jc w:val="center"/>
        <w:rPr>
          <w:b/>
          <w:sz w:val="28"/>
          <w:szCs w:val="28"/>
          <w:u w:val="single"/>
        </w:rPr>
      </w:pPr>
    </w:p>
    <w:p w:rsidR="00FF38A0" w:rsidRDefault="00FF38A0" w:rsidP="00EA36F3">
      <w:pPr>
        <w:jc w:val="center"/>
        <w:rPr>
          <w:b/>
          <w:sz w:val="28"/>
          <w:szCs w:val="28"/>
          <w:u w:val="single"/>
        </w:rPr>
      </w:pPr>
    </w:p>
    <w:p w:rsidR="003C6E4B" w:rsidRDefault="003C6E4B" w:rsidP="00EA36F3">
      <w:pPr>
        <w:jc w:val="center"/>
        <w:rPr>
          <w:b/>
          <w:sz w:val="28"/>
          <w:szCs w:val="28"/>
          <w:u w:val="single"/>
        </w:rPr>
      </w:pPr>
    </w:p>
    <w:p w:rsidR="003C6E4B" w:rsidRDefault="003C6E4B" w:rsidP="00EA36F3">
      <w:pPr>
        <w:jc w:val="center"/>
        <w:rPr>
          <w:b/>
          <w:sz w:val="28"/>
          <w:szCs w:val="28"/>
          <w:u w:val="single"/>
        </w:rPr>
      </w:pPr>
    </w:p>
    <w:p w:rsidR="00B764B5" w:rsidRDefault="00B764B5" w:rsidP="00EA36F3">
      <w:pPr>
        <w:jc w:val="center"/>
        <w:rPr>
          <w:b/>
          <w:sz w:val="28"/>
          <w:szCs w:val="28"/>
          <w:u w:val="single"/>
        </w:rPr>
      </w:pPr>
    </w:p>
    <w:p w:rsidR="00B764B5" w:rsidRDefault="00B764B5" w:rsidP="00EA36F3">
      <w:pPr>
        <w:jc w:val="center"/>
        <w:rPr>
          <w:b/>
          <w:sz w:val="28"/>
          <w:szCs w:val="28"/>
          <w:u w:val="single"/>
        </w:rPr>
      </w:pPr>
    </w:p>
    <w:p w:rsidR="00CB6884" w:rsidRPr="00CB6884" w:rsidRDefault="00D12BD8" w:rsidP="00CB6884">
      <w:pPr>
        <w:pStyle w:val="Spistreci1"/>
        <w:rPr>
          <w:rFonts w:asciiTheme="minorHAnsi" w:eastAsiaTheme="minorEastAsia" w:hAnsiTheme="minorHAnsi" w:cstheme="minorBidi"/>
          <w:b/>
          <w:sz w:val="22"/>
          <w:szCs w:val="22"/>
        </w:rPr>
      </w:pPr>
      <w:r w:rsidRPr="007C0D89">
        <w:lastRenderedPageBreak/>
        <w:fldChar w:fldCharType="begin"/>
      </w:r>
      <w:r w:rsidR="00B846C1" w:rsidRPr="007C0D89">
        <w:instrText xml:space="preserve"> TOC \o "1-3" \h \z \t "!p.1;1;!p.2;2" </w:instrText>
      </w:r>
      <w:r w:rsidRPr="007C0D89">
        <w:fldChar w:fldCharType="separate"/>
      </w:r>
      <w:hyperlink w:anchor="_Toc455945416" w:history="1">
        <w:r w:rsidR="00CB6884" w:rsidRPr="00CB6884">
          <w:rPr>
            <w:rStyle w:val="Hipercze"/>
            <w:b/>
          </w:rPr>
          <w:t>1</w:t>
        </w:r>
        <w:r w:rsidR="00CB6884" w:rsidRPr="00CB6884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="00CB6884" w:rsidRPr="00CB6884">
          <w:rPr>
            <w:rStyle w:val="Hipercze"/>
            <w:b/>
          </w:rPr>
          <w:t>OPIS TECHNICZNY</w:t>
        </w:r>
        <w:r w:rsidR="00CB6884" w:rsidRPr="00CB6884">
          <w:rPr>
            <w:b/>
            <w:webHidden/>
          </w:rPr>
          <w:tab/>
        </w:r>
        <w:r w:rsidR="00CB6884" w:rsidRPr="00CB6884">
          <w:rPr>
            <w:b/>
            <w:webHidden/>
          </w:rPr>
          <w:fldChar w:fldCharType="begin"/>
        </w:r>
        <w:r w:rsidR="00CB6884" w:rsidRPr="00CB6884">
          <w:rPr>
            <w:b/>
            <w:webHidden/>
          </w:rPr>
          <w:instrText xml:space="preserve"> PAGEREF _Toc455945416 \h </w:instrText>
        </w:r>
        <w:r w:rsidR="00CB6884" w:rsidRPr="00CB6884">
          <w:rPr>
            <w:b/>
            <w:webHidden/>
          </w:rPr>
        </w:r>
        <w:r w:rsidR="00CB6884" w:rsidRPr="00CB6884">
          <w:rPr>
            <w:b/>
            <w:webHidden/>
          </w:rPr>
          <w:fldChar w:fldCharType="separate"/>
        </w:r>
        <w:r w:rsidR="006A1FCF">
          <w:rPr>
            <w:b/>
            <w:webHidden/>
          </w:rPr>
          <w:t>3</w:t>
        </w:r>
        <w:r w:rsidR="00CB6884" w:rsidRPr="00CB6884">
          <w:rPr>
            <w:b/>
            <w:webHidden/>
          </w:rPr>
          <w:fldChar w:fldCharType="end"/>
        </w:r>
      </w:hyperlink>
    </w:p>
    <w:p w:rsidR="00CB6884" w:rsidRDefault="00CB6884" w:rsidP="00CB6884">
      <w:pPr>
        <w:pStyle w:val="Spistreci1"/>
        <w:rPr>
          <w:rFonts w:asciiTheme="minorHAnsi" w:eastAsiaTheme="minorEastAsia" w:hAnsiTheme="minorHAnsi" w:cstheme="minorBidi"/>
          <w:sz w:val="22"/>
          <w:szCs w:val="22"/>
        </w:rPr>
      </w:pPr>
      <w:hyperlink w:anchor="_Toc455945417" w:history="1">
        <w:r w:rsidRPr="00276B01">
          <w:rPr>
            <w:rStyle w:val="Hipercze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276B01">
          <w:rPr>
            <w:rStyle w:val="Hipercze"/>
          </w:rPr>
          <w:t>Podstawa opracowania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_Toc455945417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A1FCF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CB6884" w:rsidRDefault="00CB6884" w:rsidP="00CB6884">
      <w:pPr>
        <w:pStyle w:val="Spistreci1"/>
        <w:rPr>
          <w:rFonts w:asciiTheme="minorHAnsi" w:eastAsiaTheme="minorEastAsia" w:hAnsiTheme="minorHAnsi" w:cstheme="minorBidi"/>
          <w:sz w:val="22"/>
          <w:szCs w:val="22"/>
        </w:rPr>
      </w:pPr>
      <w:hyperlink w:anchor="_Toc455945418" w:history="1">
        <w:r w:rsidRPr="00276B01">
          <w:rPr>
            <w:rStyle w:val="Hipercze"/>
          </w:rPr>
          <w:t>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276B01">
          <w:rPr>
            <w:rStyle w:val="Hipercze"/>
          </w:rPr>
          <w:t>Przedmiot i zakres opracowania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_Toc455945418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A1FCF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CB6884" w:rsidRDefault="00CB6884" w:rsidP="00CB6884">
      <w:pPr>
        <w:pStyle w:val="Spistreci1"/>
        <w:rPr>
          <w:rFonts w:asciiTheme="minorHAnsi" w:eastAsiaTheme="minorEastAsia" w:hAnsiTheme="minorHAnsi" w:cstheme="minorBidi"/>
          <w:sz w:val="22"/>
          <w:szCs w:val="22"/>
        </w:rPr>
      </w:pPr>
      <w:hyperlink w:anchor="_Toc455945419" w:history="1">
        <w:r w:rsidRPr="00276B01">
          <w:rPr>
            <w:rStyle w:val="Hipercze"/>
          </w:rPr>
          <w:t>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276B01">
          <w:rPr>
            <w:rStyle w:val="Hipercze"/>
          </w:rPr>
          <w:t>Charakterystyka obiektu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_Toc455945419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A1FCF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CB6884" w:rsidRDefault="00CB6884" w:rsidP="00CB6884">
      <w:pPr>
        <w:pStyle w:val="Spistreci1"/>
        <w:rPr>
          <w:rFonts w:asciiTheme="minorHAnsi" w:eastAsiaTheme="minorEastAsia" w:hAnsiTheme="minorHAnsi" w:cstheme="minorBidi"/>
          <w:sz w:val="22"/>
          <w:szCs w:val="22"/>
        </w:rPr>
      </w:pPr>
      <w:hyperlink w:anchor="_Toc455945420" w:history="1">
        <w:r w:rsidRPr="00276B01">
          <w:rPr>
            <w:rStyle w:val="Hipercze"/>
          </w:rPr>
          <w:t>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276B01">
          <w:rPr>
            <w:rStyle w:val="Hipercze"/>
          </w:rPr>
          <w:t>Opis przyjętych rozwiązań technicznych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_Toc455945420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A1FCF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CB6884" w:rsidRDefault="00CB6884" w:rsidP="00CB6884">
      <w:pPr>
        <w:pStyle w:val="Spistreci1"/>
        <w:rPr>
          <w:rFonts w:asciiTheme="minorHAnsi" w:eastAsiaTheme="minorEastAsia" w:hAnsiTheme="minorHAnsi" w:cstheme="minorBidi"/>
          <w:sz w:val="22"/>
          <w:szCs w:val="22"/>
        </w:rPr>
      </w:pPr>
      <w:hyperlink w:anchor="_Toc455945421" w:history="1">
        <w:r w:rsidRPr="00276B01">
          <w:rPr>
            <w:rStyle w:val="Hipercze"/>
          </w:rPr>
          <w:t>1.5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276B01">
          <w:rPr>
            <w:rStyle w:val="Hipercze"/>
          </w:rPr>
          <w:t>Izolacja termiczna kanałów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_Toc455945421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A1FCF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CB6884" w:rsidRDefault="00CB6884" w:rsidP="00CB6884">
      <w:pPr>
        <w:pStyle w:val="Spistreci1"/>
        <w:rPr>
          <w:rFonts w:asciiTheme="minorHAnsi" w:eastAsiaTheme="minorEastAsia" w:hAnsiTheme="minorHAnsi" w:cstheme="minorBidi"/>
          <w:sz w:val="22"/>
          <w:szCs w:val="22"/>
        </w:rPr>
      </w:pPr>
      <w:hyperlink w:anchor="_Toc455945422" w:history="1">
        <w:r w:rsidRPr="00276B01">
          <w:rPr>
            <w:rStyle w:val="Hipercze"/>
          </w:rPr>
          <w:t>1.6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276B01">
          <w:rPr>
            <w:rStyle w:val="Hipercze"/>
          </w:rPr>
          <w:t>Kanały oraz kształtki wentylacyjne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_Toc455945422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A1FCF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CB6884" w:rsidRDefault="00CB6884" w:rsidP="00CB6884">
      <w:pPr>
        <w:pStyle w:val="Spistreci1"/>
        <w:rPr>
          <w:rFonts w:asciiTheme="minorHAnsi" w:eastAsiaTheme="minorEastAsia" w:hAnsiTheme="minorHAnsi" w:cstheme="minorBidi"/>
          <w:sz w:val="22"/>
          <w:szCs w:val="22"/>
        </w:rPr>
      </w:pPr>
      <w:hyperlink w:anchor="_Toc455945423" w:history="1">
        <w:r w:rsidRPr="00276B01">
          <w:rPr>
            <w:rStyle w:val="Hipercze"/>
          </w:rPr>
          <w:t>1.7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276B01">
          <w:rPr>
            <w:rStyle w:val="Hipercze"/>
          </w:rPr>
          <w:t>Podwieszenia oraz konstrukcje wsporcze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_Toc455945423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A1FCF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CB6884" w:rsidRDefault="00CB6884" w:rsidP="00CB6884">
      <w:pPr>
        <w:pStyle w:val="Spistreci1"/>
        <w:rPr>
          <w:rFonts w:asciiTheme="minorHAnsi" w:eastAsiaTheme="minorEastAsia" w:hAnsiTheme="minorHAnsi" w:cstheme="minorBidi"/>
          <w:sz w:val="22"/>
          <w:szCs w:val="22"/>
        </w:rPr>
      </w:pPr>
      <w:hyperlink w:anchor="_Toc455945424" w:history="1">
        <w:r w:rsidRPr="00276B01">
          <w:rPr>
            <w:rStyle w:val="Hipercze"/>
          </w:rPr>
          <w:t>1.8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276B01">
          <w:rPr>
            <w:rStyle w:val="Hipercze"/>
          </w:rPr>
          <w:t>Wytyczne sterowania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_Toc455945424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A1FCF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CB6884" w:rsidRDefault="00CB6884" w:rsidP="00CB6884">
      <w:pPr>
        <w:pStyle w:val="Spistreci1"/>
        <w:rPr>
          <w:rFonts w:asciiTheme="minorHAnsi" w:eastAsiaTheme="minorEastAsia" w:hAnsiTheme="minorHAnsi" w:cstheme="minorBidi"/>
          <w:sz w:val="22"/>
          <w:szCs w:val="22"/>
        </w:rPr>
      </w:pPr>
      <w:hyperlink w:anchor="_Toc455945425" w:history="1">
        <w:r w:rsidRPr="00276B01">
          <w:rPr>
            <w:rStyle w:val="Hipercze"/>
          </w:rPr>
          <w:t>1.9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276B01">
          <w:rPr>
            <w:rStyle w:val="Hipercze"/>
          </w:rPr>
          <w:t>Wytyczne branżowe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_Toc455945425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A1FCF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CB6884" w:rsidRDefault="00CB6884" w:rsidP="00CB6884">
      <w:pPr>
        <w:pStyle w:val="Spistreci1"/>
        <w:rPr>
          <w:rFonts w:asciiTheme="minorHAnsi" w:eastAsiaTheme="minorEastAsia" w:hAnsiTheme="minorHAnsi" w:cstheme="minorBidi"/>
          <w:sz w:val="22"/>
          <w:szCs w:val="22"/>
        </w:rPr>
      </w:pPr>
      <w:hyperlink w:anchor="_Toc455945426" w:history="1">
        <w:r w:rsidRPr="00276B01">
          <w:rPr>
            <w:rStyle w:val="Hipercze"/>
          </w:rPr>
          <w:t>1.10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276B01">
          <w:rPr>
            <w:rStyle w:val="Hipercze"/>
          </w:rPr>
          <w:t>Uwagi ogólne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_Toc455945426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A1FCF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B846C1" w:rsidRDefault="00D12BD8" w:rsidP="00CB6884">
      <w:pPr>
        <w:pStyle w:val="Spistreci1"/>
      </w:pPr>
      <w:r w:rsidRPr="007C0D89">
        <w:fldChar w:fldCharType="end"/>
      </w:r>
    </w:p>
    <w:p w:rsidR="007C0D89" w:rsidRDefault="007C0D89" w:rsidP="00A31988">
      <w:pPr>
        <w:pStyle w:val="Spistreci1"/>
      </w:pPr>
    </w:p>
    <w:p w:rsidR="00917234" w:rsidRDefault="00917234" w:rsidP="00A31988">
      <w:pPr>
        <w:pStyle w:val="Spistreci1"/>
      </w:pPr>
    </w:p>
    <w:p w:rsidR="00B764B5" w:rsidRDefault="00B764B5" w:rsidP="00A31988">
      <w:pPr>
        <w:pStyle w:val="Spistreci1"/>
      </w:pPr>
    </w:p>
    <w:p w:rsidR="004105A2" w:rsidRDefault="004105A2" w:rsidP="00A31988">
      <w:pPr>
        <w:pStyle w:val="Spistreci1"/>
      </w:pPr>
    </w:p>
    <w:p w:rsidR="00A51EF4" w:rsidRDefault="00A51EF4" w:rsidP="00A31988">
      <w:pPr>
        <w:pStyle w:val="Spistreci1"/>
      </w:pPr>
    </w:p>
    <w:p w:rsidR="00FE44D7" w:rsidRDefault="00FE44D7" w:rsidP="00A31988">
      <w:pPr>
        <w:pStyle w:val="Spistreci1"/>
      </w:pPr>
    </w:p>
    <w:p w:rsidR="00FE44D7" w:rsidRDefault="00FE44D7" w:rsidP="00A31988">
      <w:pPr>
        <w:pStyle w:val="Spistreci1"/>
      </w:pPr>
    </w:p>
    <w:p w:rsidR="00105DB0" w:rsidRDefault="00105DB0" w:rsidP="00A31988">
      <w:pPr>
        <w:pStyle w:val="Spistreci1"/>
      </w:pPr>
    </w:p>
    <w:p w:rsidR="00AE73B2" w:rsidRDefault="00AE73B2" w:rsidP="00A31988">
      <w:pPr>
        <w:pStyle w:val="Spistreci1"/>
      </w:pPr>
    </w:p>
    <w:p w:rsidR="00B764B5" w:rsidRDefault="00B764B5" w:rsidP="00A31988">
      <w:pPr>
        <w:pStyle w:val="Spistreci1"/>
      </w:pPr>
    </w:p>
    <w:p w:rsidR="00B764B5" w:rsidRDefault="00B764B5" w:rsidP="00A31988">
      <w:pPr>
        <w:pStyle w:val="Spistreci1"/>
      </w:pPr>
    </w:p>
    <w:p w:rsidR="00B764B5" w:rsidRDefault="00B764B5" w:rsidP="00A31988">
      <w:pPr>
        <w:pStyle w:val="Spistreci1"/>
      </w:pPr>
    </w:p>
    <w:p w:rsidR="00B764B5" w:rsidRDefault="00B764B5" w:rsidP="00A31988">
      <w:pPr>
        <w:pStyle w:val="Spistreci1"/>
      </w:pPr>
    </w:p>
    <w:p w:rsidR="00B764B5" w:rsidRDefault="00B764B5" w:rsidP="00A31988">
      <w:pPr>
        <w:pStyle w:val="Spistreci1"/>
      </w:pPr>
    </w:p>
    <w:p w:rsidR="00B764B5" w:rsidRDefault="00B764B5" w:rsidP="00A31988">
      <w:pPr>
        <w:pStyle w:val="Spistreci1"/>
      </w:pPr>
    </w:p>
    <w:p w:rsidR="00B764B5" w:rsidRDefault="00B764B5" w:rsidP="00A31988">
      <w:pPr>
        <w:pStyle w:val="Spistreci1"/>
      </w:pPr>
    </w:p>
    <w:p w:rsidR="00B764B5" w:rsidRDefault="00B764B5" w:rsidP="00A31988">
      <w:pPr>
        <w:pStyle w:val="Spistreci1"/>
      </w:pPr>
    </w:p>
    <w:p w:rsidR="00B764B5" w:rsidRDefault="00B764B5" w:rsidP="00A31988">
      <w:pPr>
        <w:pStyle w:val="Spistreci1"/>
      </w:pPr>
    </w:p>
    <w:p w:rsidR="00B764B5" w:rsidRDefault="00B764B5" w:rsidP="00A31988">
      <w:pPr>
        <w:pStyle w:val="Spistreci1"/>
      </w:pPr>
    </w:p>
    <w:p w:rsidR="00B764B5" w:rsidRDefault="00B764B5" w:rsidP="00A31988">
      <w:pPr>
        <w:pStyle w:val="Spistreci1"/>
      </w:pPr>
    </w:p>
    <w:p w:rsidR="000908B6" w:rsidRDefault="000908B6" w:rsidP="00A31988">
      <w:pPr>
        <w:pStyle w:val="Spistreci1"/>
      </w:pPr>
    </w:p>
    <w:p w:rsidR="00A66119" w:rsidRDefault="00A66119" w:rsidP="00A31988">
      <w:pPr>
        <w:pStyle w:val="Spistreci1"/>
      </w:pPr>
    </w:p>
    <w:p w:rsidR="00A66119" w:rsidRDefault="00A66119" w:rsidP="00A31988">
      <w:pPr>
        <w:pStyle w:val="Spistreci1"/>
      </w:pPr>
    </w:p>
    <w:p w:rsidR="000A0777" w:rsidRDefault="000A0777" w:rsidP="00A31988">
      <w:pPr>
        <w:pStyle w:val="Spistreci1"/>
      </w:pPr>
    </w:p>
    <w:p w:rsidR="00B764B5" w:rsidRDefault="00B764B5" w:rsidP="00A31988">
      <w:pPr>
        <w:pStyle w:val="Spistreci1"/>
      </w:pPr>
    </w:p>
    <w:p w:rsidR="00B764B5" w:rsidRDefault="00B764B5" w:rsidP="00A31988">
      <w:pPr>
        <w:pStyle w:val="Spistreci1"/>
      </w:pPr>
    </w:p>
    <w:p w:rsidR="002402A6" w:rsidRDefault="002402A6" w:rsidP="00A31988">
      <w:pPr>
        <w:pStyle w:val="Spistreci1"/>
      </w:pPr>
    </w:p>
    <w:p w:rsidR="00CB6884" w:rsidRDefault="00CB6884" w:rsidP="00A31988">
      <w:pPr>
        <w:pStyle w:val="Spistreci1"/>
      </w:pPr>
    </w:p>
    <w:p w:rsidR="002402A6" w:rsidRDefault="002402A6" w:rsidP="00A31988">
      <w:pPr>
        <w:pStyle w:val="Spistreci1"/>
      </w:pPr>
    </w:p>
    <w:p w:rsidR="00B764B5" w:rsidRDefault="00B764B5" w:rsidP="00A31988">
      <w:pPr>
        <w:pStyle w:val="Spistreci1"/>
      </w:pPr>
    </w:p>
    <w:p w:rsidR="00CC2B7E" w:rsidRDefault="00CC2B7E" w:rsidP="00A31988">
      <w:pPr>
        <w:pStyle w:val="Spistreci1"/>
      </w:pPr>
    </w:p>
    <w:p w:rsidR="00311FB8" w:rsidRDefault="00311FB8" w:rsidP="00CC2B7E">
      <w:pPr>
        <w:pStyle w:val="p1"/>
      </w:pPr>
      <w:bookmarkStart w:id="0" w:name="_Toc91404926"/>
      <w:bookmarkStart w:id="1" w:name="_Toc285096814"/>
      <w:bookmarkStart w:id="2" w:name="_Toc455945416"/>
      <w:r>
        <w:lastRenderedPageBreak/>
        <w:t>OPIS TECHNICZNY</w:t>
      </w:r>
      <w:bookmarkEnd w:id="0"/>
      <w:bookmarkEnd w:id="1"/>
      <w:bookmarkEnd w:id="2"/>
    </w:p>
    <w:p w:rsidR="00311FB8" w:rsidRDefault="00311FB8" w:rsidP="00311FB8">
      <w:pPr>
        <w:pStyle w:val="p2"/>
        <w:spacing w:line="280" w:lineRule="exact"/>
      </w:pPr>
      <w:bookmarkStart w:id="3" w:name="_Toc91404927"/>
      <w:bookmarkStart w:id="4" w:name="_Toc285096815"/>
      <w:bookmarkStart w:id="5" w:name="_Toc455945417"/>
      <w:r>
        <w:t>Podstawa opracowania</w:t>
      </w:r>
      <w:bookmarkEnd w:id="3"/>
      <w:bookmarkEnd w:id="4"/>
      <w:bookmarkEnd w:id="5"/>
    </w:p>
    <w:p w:rsidR="00FE44D7" w:rsidRDefault="00FE44D7" w:rsidP="000939D1">
      <w:pPr>
        <w:pStyle w:val="wypkreskap2"/>
      </w:pPr>
      <w:r>
        <w:t>Zlecenie Inwestora,</w:t>
      </w:r>
    </w:p>
    <w:p w:rsidR="006672E5" w:rsidRDefault="006672E5" w:rsidP="000939D1">
      <w:pPr>
        <w:pStyle w:val="wypkreskap2"/>
      </w:pPr>
      <w:r>
        <w:t>Projekt architektoniczno – budowlany,</w:t>
      </w:r>
    </w:p>
    <w:p w:rsidR="006672E5" w:rsidRDefault="001B5DAB" w:rsidP="000939D1">
      <w:pPr>
        <w:pStyle w:val="wypkreskap2"/>
      </w:pPr>
      <w:r>
        <w:t>Projekt technologii kuchni</w:t>
      </w:r>
      <w:r w:rsidR="00BA0349">
        <w:t>,</w:t>
      </w:r>
    </w:p>
    <w:p w:rsidR="009203FC" w:rsidRDefault="009203FC" w:rsidP="000939D1">
      <w:pPr>
        <w:pStyle w:val="wypkreskap2"/>
      </w:pPr>
      <w:r>
        <w:t>Uzgodnienia międzybranżowe, informacje techniczne od dostawców urządzeń,</w:t>
      </w:r>
    </w:p>
    <w:p w:rsidR="00E87836" w:rsidRDefault="00E87836" w:rsidP="000939D1">
      <w:pPr>
        <w:pStyle w:val="wypkreskap2"/>
      </w:pPr>
      <w:r>
        <w:t xml:space="preserve">Obowiązujące akty prawne </w:t>
      </w:r>
      <w:r w:rsidRPr="00971377">
        <w:t>oraz Polskie Normy w tym m.in.:</w:t>
      </w:r>
    </w:p>
    <w:p w:rsidR="00E87836" w:rsidRDefault="00E87836" w:rsidP="00145375">
      <w:pPr>
        <w:pStyle w:val="wypkropkap3"/>
        <w:ind w:hanging="300"/>
      </w:pPr>
      <w:r>
        <w:t>Ustawa z dnia 7 lipca 1994 roku – Prawo budowlane (Dz. U. Nr 89, poz. 414 z 1994 roku z późniejszymi zmianami).</w:t>
      </w:r>
    </w:p>
    <w:p w:rsidR="00E87836" w:rsidRPr="009E69EC" w:rsidRDefault="00E87836" w:rsidP="00145375">
      <w:pPr>
        <w:pStyle w:val="wypkropkap3"/>
        <w:ind w:hanging="300"/>
      </w:pPr>
      <w:r w:rsidRPr="009E69EC">
        <w:t>Rozporządzenie Min. Infrastruktury, z dnia 12 kwietnia 2002 roku, w sprawie warunków technicznych, jakim powinny odpowiadać budynki i ich usytuowanie (Dz. U. nr 75, poz. 690 z 2002 roku).</w:t>
      </w:r>
    </w:p>
    <w:p w:rsidR="00E87836" w:rsidRPr="00793C18" w:rsidRDefault="00E87836" w:rsidP="00145375">
      <w:pPr>
        <w:pStyle w:val="wypkropkap3"/>
        <w:ind w:hanging="300"/>
      </w:pPr>
      <w:r w:rsidRPr="00793C18">
        <w:t>PN-76/B-03420 - Wentylacja i klimatyzacja. Parametry obliczeniowe powietrza zewnętrznego.</w:t>
      </w:r>
    </w:p>
    <w:p w:rsidR="00E87836" w:rsidRDefault="00E87836" w:rsidP="00145375">
      <w:pPr>
        <w:pStyle w:val="wypkropkap3"/>
        <w:ind w:hanging="300"/>
      </w:pPr>
      <w:r w:rsidRPr="00793C18">
        <w:t>PN-78/B-03421 - Wentylacja i klimatyzacja. Parametry obliczeniowe powietrza wewnętrznego w pomieszczeniach przeznaczonych do stałego przebywania ludzi.</w:t>
      </w:r>
    </w:p>
    <w:p w:rsidR="00BE5341" w:rsidRDefault="00BE5341" w:rsidP="00BE5341"/>
    <w:p w:rsidR="00A32226" w:rsidRDefault="00A32226" w:rsidP="00A32226">
      <w:pPr>
        <w:pStyle w:val="p2"/>
        <w:spacing w:line="280" w:lineRule="exact"/>
      </w:pPr>
      <w:bookmarkStart w:id="6" w:name="_Toc455945418"/>
      <w:r>
        <w:t>Przedmiot i zakres opracowania</w:t>
      </w:r>
      <w:bookmarkEnd w:id="6"/>
    </w:p>
    <w:p w:rsidR="003C6E4B" w:rsidRDefault="00A32226" w:rsidP="00A32226">
      <w:pPr>
        <w:tabs>
          <w:tab w:val="left" w:pos="851"/>
        </w:tabs>
        <w:ind w:firstLine="0"/>
      </w:pPr>
      <w:r>
        <w:tab/>
        <w:t xml:space="preserve">Przedmiotem niniejszego opracowania jest projekt </w:t>
      </w:r>
      <w:r w:rsidR="00CF184F">
        <w:t xml:space="preserve">wykonawczy </w:t>
      </w:r>
      <w:r w:rsidR="001B5DAB">
        <w:t xml:space="preserve">instalacji wentylacyjnych oraz ciepła technologicznego dla obiektu:  „Przedszkole Publiczne  Nr 9 przy ul. B. Prusa 11A w  Łomży. </w:t>
      </w:r>
    </w:p>
    <w:p w:rsidR="001B5DAB" w:rsidRDefault="00F72212" w:rsidP="00A32226">
      <w:pPr>
        <w:tabs>
          <w:tab w:val="left" w:pos="851"/>
        </w:tabs>
        <w:ind w:firstLine="0"/>
      </w:pPr>
      <w:r>
        <w:tab/>
      </w:r>
      <w:r w:rsidR="00A32226">
        <w:t>Zakres opracowania obejmuje</w:t>
      </w:r>
      <w:r w:rsidR="00BA0349">
        <w:t xml:space="preserve"> projekt instalacji wentylacji mechanicznej</w:t>
      </w:r>
      <w:r w:rsidR="00BA50F5">
        <w:t xml:space="preserve"> </w:t>
      </w:r>
      <w:r w:rsidR="001B5DAB">
        <w:t>dla następujących przestrzeni obiektu:</w:t>
      </w:r>
    </w:p>
    <w:p w:rsidR="001B5DAB" w:rsidRDefault="001B5DAB" w:rsidP="00A32226">
      <w:pPr>
        <w:tabs>
          <w:tab w:val="left" w:pos="851"/>
        </w:tabs>
        <w:ind w:firstLine="0"/>
      </w:pPr>
      <w:r>
        <w:t>– blok kuchenny zlokalizowany na parterze i piętrze,</w:t>
      </w:r>
    </w:p>
    <w:p w:rsidR="001B5DAB" w:rsidRDefault="001B5DAB" w:rsidP="001B5DAB">
      <w:pPr>
        <w:tabs>
          <w:tab w:val="left" w:pos="851"/>
        </w:tabs>
        <w:ind w:left="709" w:hanging="199"/>
      </w:pPr>
      <w:r>
        <w:t>–</w:t>
      </w:r>
      <w:r>
        <w:tab/>
        <w:t>wspomaganie wentylacji grawitacyjnej zespołów sanitarnych wentylatorkami łazienkowymi,</w:t>
      </w:r>
    </w:p>
    <w:p w:rsidR="00893F53" w:rsidRDefault="00893F53" w:rsidP="001B5DAB">
      <w:pPr>
        <w:tabs>
          <w:tab w:val="left" w:pos="851"/>
        </w:tabs>
        <w:ind w:firstLine="0"/>
      </w:pPr>
      <w:r>
        <w:t>Opracowanie swoim zakresem nie obejmuje dostawy okapów (po stronie technologii kuchni)</w:t>
      </w:r>
    </w:p>
    <w:p w:rsidR="00A32226" w:rsidRPr="00793C18" w:rsidRDefault="00A32226" w:rsidP="00BE5341"/>
    <w:p w:rsidR="00F72212" w:rsidRDefault="00F72212" w:rsidP="00F72212">
      <w:pPr>
        <w:pStyle w:val="p2"/>
        <w:spacing w:line="280" w:lineRule="exact"/>
      </w:pPr>
      <w:bookmarkStart w:id="7" w:name="_Toc91404928"/>
      <w:bookmarkStart w:id="8" w:name="_Toc285096816"/>
      <w:bookmarkStart w:id="9" w:name="_Toc455945419"/>
      <w:r>
        <w:t>Charakterystyka obiektu</w:t>
      </w:r>
      <w:bookmarkEnd w:id="9"/>
    </w:p>
    <w:p w:rsidR="00F72212" w:rsidRDefault="00F72212" w:rsidP="00F72212">
      <w:pPr>
        <w:tabs>
          <w:tab w:val="left" w:pos="851"/>
        </w:tabs>
        <w:ind w:firstLine="0"/>
      </w:pPr>
      <w:r>
        <w:tab/>
        <w:t>Istniejący budynek przedszkola</w:t>
      </w:r>
      <w:r w:rsidR="00CB6884">
        <w:t xml:space="preserve"> Nr 9 </w:t>
      </w:r>
      <w:r>
        <w:t xml:space="preserve">zlokalizowany jest przy ul. B. Prusa 11A </w:t>
      </w:r>
      <w:r w:rsidR="00CB6884">
        <w:t xml:space="preserve">                  </w:t>
      </w:r>
      <w:r>
        <w:t>w  Łomży.</w:t>
      </w:r>
    </w:p>
    <w:p w:rsidR="00F72212" w:rsidRDefault="00F72212" w:rsidP="00F72212">
      <w:pPr>
        <w:tabs>
          <w:tab w:val="left" w:pos="851"/>
        </w:tabs>
        <w:ind w:firstLine="0"/>
      </w:pPr>
      <w:r>
        <w:t>Obiekt jest budynkiem o dwóch kondygnacjach naziemnych</w:t>
      </w:r>
      <w:r w:rsidR="00787700">
        <w:t xml:space="preserve"> w całości podpiwniczonym.</w:t>
      </w:r>
      <w:r>
        <w:t xml:space="preserve"> </w:t>
      </w:r>
    </w:p>
    <w:p w:rsidR="00787700" w:rsidRDefault="00787700" w:rsidP="00917234">
      <w:pPr>
        <w:pStyle w:val="p2"/>
        <w:numPr>
          <w:ilvl w:val="0"/>
          <w:numId w:val="0"/>
        </w:numPr>
        <w:spacing w:line="280" w:lineRule="exact"/>
        <w:ind w:left="510"/>
      </w:pPr>
    </w:p>
    <w:p w:rsidR="00787700" w:rsidRDefault="00787700" w:rsidP="00917234">
      <w:pPr>
        <w:pStyle w:val="p2"/>
        <w:numPr>
          <w:ilvl w:val="0"/>
          <w:numId w:val="0"/>
        </w:numPr>
        <w:spacing w:line="280" w:lineRule="exact"/>
        <w:ind w:left="510"/>
      </w:pPr>
    </w:p>
    <w:p w:rsidR="00787700" w:rsidRDefault="00787700" w:rsidP="00917234">
      <w:pPr>
        <w:pStyle w:val="p2"/>
        <w:numPr>
          <w:ilvl w:val="0"/>
          <w:numId w:val="0"/>
        </w:numPr>
        <w:spacing w:line="280" w:lineRule="exact"/>
        <w:ind w:left="510"/>
      </w:pPr>
    </w:p>
    <w:p w:rsidR="00787700" w:rsidRDefault="00787700" w:rsidP="00917234">
      <w:pPr>
        <w:pStyle w:val="p2"/>
        <w:numPr>
          <w:ilvl w:val="0"/>
          <w:numId w:val="0"/>
        </w:numPr>
        <w:spacing w:line="280" w:lineRule="exact"/>
        <w:ind w:left="510"/>
      </w:pPr>
    </w:p>
    <w:p w:rsidR="00787700" w:rsidRDefault="00787700" w:rsidP="00917234">
      <w:pPr>
        <w:pStyle w:val="p2"/>
        <w:numPr>
          <w:ilvl w:val="0"/>
          <w:numId w:val="0"/>
        </w:numPr>
        <w:spacing w:line="280" w:lineRule="exact"/>
        <w:ind w:left="510"/>
      </w:pPr>
    </w:p>
    <w:p w:rsidR="00787700" w:rsidRDefault="00787700" w:rsidP="00917234">
      <w:pPr>
        <w:pStyle w:val="p2"/>
        <w:numPr>
          <w:ilvl w:val="0"/>
          <w:numId w:val="0"/>
        </w:numPr>
        <w:spacing w:line="280" w:lineRule="exact"/>
        <w:ind w:left="510"/>
      </w:pPr>
    </w:p>
    <w:p w:rsidR="00886559" w:rsidRDefault="00886559" w:rsidP="00917234">
      <w:pPr>
        <w:pStyle w:val="p2"/>
        <w:numPr>
          <w:ilvl w:val="0"/>
          <w:numId w:val="0"/>
        </w:numPr>
        <w:spacing w:line="280" w:lineRule="exact"/>
        <w:ind w:left="510"/>
      </w:pPr>
    </w:p>
    <w:p w:rsidR="00787700" w:rsidRDefault="00787700" w:rsidP="00917234">
      <w:pPr>
        <w:pStyle w:val="p2"/>
        <w:numPr>
          <w:ilvl w:val="0"/>
          <w:numId w:val="0"/>
        </w:numPr>
        <w:spacing w:line="280" w:lineRule="exact"/>
        <w:ind w:left="510"/>
      </w:pPr>
    </w:p>
    <w:p w:rsidR="005240E4" w:rsidRDefault="005240E4" w:rsidP="00917234">
      <w:pPr>
        <w:pStyle w:val="p2"/>
        <w:numPr>
          <w:ilvl w:val="0"/>
          <w:numId w:val="0"/>
        </w:numPr>
        <w:spacing w:line="280" w:lineRule="exact"/>
        <w:ind w:left="510"/>
      </w:pPr>
    </w:p>
    <w:p w:rsidR="006F4612" w:rsidRDefault="00DC67B0" w:rsidP="00893F53">
      <w:pPr>
        <w:pStyle w:val="p2"/>
        <w:spacing w:line="280" w:lineRule="exact"/>
      </w:pPr>
      <w:bookmarkStart w:id="10" w:name="_Toc455945420"/>
      <w:bookmarkEnd w:id="7"/>
      <w:bookmarkEnd w:id="8"/>
      <w:r>
        <w:t>Opis przyjętych rozwiązań technicznych</w:t>
      </w:r>
      <w:bookmarkEnd w:id="10"/>
    </w:p>
    <w:p w:rsidR="00BE6F55" w:rsidRDefault="00893F53" w:rsidP="00F10655">
      <w:pPr>
        <w:tabs>
          <w:tab w:val="left" w:pos="851"/>
        </w:tabs>
        <w:ind w:firstLine="0"/>
      </w:pPr>
      <w:r>
        <w:t>Dla pomieszczeń bloku kuchennego zaprojektowano wentylację mechaniczną nawiewno-wywiewną realizowaną niezależnie dla parteru i pietra.</w:t>
      </w:r>
      <w:r w:rsidR="00917C91">
        <w:t xml:space="preserve"> W obu przepadkach nawiew realizowany będzie poprzez podwieszane centralki nawiewne</w:t>
      </w:r>
      <w:r w:rsidR="00DC67B0">
        <w:t>.</w:t>
      </w:r>
      <w:r w:rsidR="00190A47">
        <w:t xml:space="preserve"> </w:t>
      </w:r>
      <w:r w:rsidR="00DC67B0">
        <w:t>Dla obu centralek zaprojektowano wspólny układ</w:t>
      </w:r>
      <w:r w:rsidR="005B0978">
        <w:t xml:space="preserve"> czerpny zakończony czerpnią ścienną</w:t>
      </w:r>
      <w:r w:rsidR="00EE5DDD">
        <w:t xml:space="preserve"> o wym. 600x800mm</w:t>
      </w:r>
      <w:r w:rsidR="005B0978">
        <w:t xml:space="preserve"> zlokalizowaną</w:t>
      </w:r>
      <w:r w:rsidR="00EE5DDD">
        <w:t xml:space="preserve"> </w:t>
      </w:r>
      <w:r w:rsidR="005B0978">
        <w:t xml:space="preserve">w ścianie zewnętrznej na poziomie parteru w pomieszczeniu szatni. </w:t>
      </w:r>
      <w:r w:rsidR="003D77DA">
        <w:t>Układ nawiewny dla poziomu piętra oznaczono jako N1, a dla poziomu parteru jako N2.</w:t>
      </w:r>
      <w:r w:rsidR="00917C91">
        <w:t xml:space="preserve"> </w:t>
      </w:r>
      <w:r w:rsidR="00E0063B">
        <w:t xml:space="preserve">Powietrze usuwane będzie poprzez wentylatory </w:t>
      </w:r>
      <w:r w:rsidR="00D3094B">
        <w:t xml:space="preserve">wyciągowe. </w:t>
      </w:r>
      <w:r w:rsidR="00E42158">
        <w:t xml:space="preserve">Z systemem nawiewnym N1 współpracować będą </w:t>
      </w:r>
      <w:r w:rsidR="008D4A32">
        <w:t xml:space="preserve">wentylatory </w:t>
      </w:r>
      <w:r w:rsidR="00E42158">
        <w:t xml:space="preserve"> </w:t>
      </w:r>
      <w:r w:rsidR="00E0063B">
        <w:t>dachow</w:t>
      </w:r>
      <w:r w:rsidR="008D4A32">
        <w:t xml:space="preserve">e </w:t>
      </w:r>
      <w:r w:rsidR="00E0063B">
        <w:t>(W</w:t>
      </w:r>
      <w:r w:rsidR="008D4A32">
        <w:t>OK</w:t>
      </w:r>
      <w:r w:rsidR="00E0063B">
        <w:t xml:space="preserve"> i W1), a </w:t>
      </w:r>
      <w:r w:rsidR="008D4A32">
        <w:t xml:space="preserve">z systemem N2 </w:t>
      </w:r>
      <w:r w:rsidR="00E0063B">
        <w:t>wentylator</w:t>
      </w:r>
      <w:r w:rsidR="00BE6F55">
        <w:t xml:space="preserve"> kanałowy</w:t>
      </w:r>
      <w:r w:rsidR="00CF2E21">
        <w:t xml:space="preserve"> </w:t>
      </w:r>
      <w:r w:rsidR="00D321EA">
        <w:t>(W2)</w:t>
      </w:r>
    </w:p>
    <w:p w:rsidR="008D4A32" w:rsidRDefault="008D4A32" w:rsidP="00056B78">
      <w:pPr>
        <w:tabs>
          <w:tab w:val="left" w:pos="851"/>
        </w:tabs>
        <w:ind w:firstLine="0"/>
      </w:pPr>
    </w:p>
    <w:p w:rsidR="00DC67B0" w:rsidRDefault="00DC67B0" w:rsidP="00DC67B0">
      <w:pPr>
        <w:tabs>
          <w:tab w:val="left" w:pos="851"/>
        </w:tabs>
        <w:ind w:firstLine="0"/>
      </w:pPr>
      <w:r>
        <w:t xml:space="preserve">System wentylacyjny </w:t>
      </w:r>
      <w:r w:rsidRPr="00B35BD3">
        <w:rPr>
          <w:b/>
          <w:u w:val="single"/>
        </w:rPr>
        <w:t>N</w:t>
      </w:r>
      <w:r>
        <w:rPr>
          <w:b/>
          <w:u w:val="single"/>
        </w:rPr>
        <w:t>1</w:t>
      </w:r>
      <w:r w:rsidRPr="00025A37">
        <w:t xml:space="preserve"> </w:t>
      </w:r>
      <w:r>
        <w:t>składa się z centrali wentylacyjnej podwieszanej nawiewnej wraz z automatyką, oraz kanałów nawiewnych wraz z uzbrojeniem. Centrala pełni funkcję filtrowania ora dogrzewania powietrza wentylacyjnego. Wyposażenie centrali /dostawa  producenta/ stanowią: automatyka, połączenia elastyczne, przepustnica powietrza. Lokalizację centrali przewidziano w wentylatorni zlokalizowanej w piwnicy Centrala dostarczać będzie powietrze</w:t>
      </w:r>
      <w:r w:rsidRPr="00F16064">
        <w:t xml:space="preserve"> </w:t>
      </w:r>
      <w:r>
        <w:t xml:space="preserve">wentylacyjne w </w:t>
      </w:r>
      <w:r w:rsidRPr="00702F44">
        <w:t>ilości V=</w:t>
      </w:r>
      <w:r>
        <w:t>2610</w:t>
      </w:r>
      <w:r w:rsidRPr="00702F44">
        <w:t>m3/h</w:t>
      </w:r>
      <w:r>
        <w:t xml:space="preserve"> </w:t>
      </w:r>
      <w:r w:rsidRPr="00702F44">
        <w:t>i</w:t>
      </w:r>
      <w:r>
        <w:t xml:space="preserve"> temperaturze </w:t>
      </w:r>
      <w:r w:rsidRPr="00702F44">
        <w:t>nawiewu Tn=</w:t>
      </w:r>
      <w:r>
        <w:t>16</w:t>
      </w:r>
      <w:r w:rsidRPr="00702F44">
        <w:rPr>
          <w:vertAlign w:val="superscript"/>
        </w:rPr>
        <w:t>o</w:t>
      </w:r>
      <w:r w:rsidRPr="00702F44">
        <w:t>C</w:t>
      </w:r>
      <w:r>
        <w:t xml:space="preserve"> </w:t>
      </w:r>
      <w:r w:rsidRPr="00702F44">
        <w:t>w</w:t>
      </w:r>
      <w:r>
        <w:t xml:space="preserve"> okresie zimowym, oraz temperaturze wynikowej w okresie letnim.</w:t>
      </w:r>
    </w:p>
    <w:p w:rsidR="00DC67B0" w:rsidRDefault="00DC67B0" w:rsidP="00056B78">
      <w:pPr>
        <w:tabs>
          <w:tab w:val="left" w:pos="851"/>
        </w:tabs>
        <w:ind w:firstLine="0"/>
      </w:pPr>
      <w:r w:rsidRPr="00702F44">
        <w:t xml:space="preserve">Powietrze rozprowadzane będzie </w:t>
      </w:r>
      <w:r>
        <w:t xml:space="preserve">prostokątnymi </w:t>
      </w:r>
      <w:r w:rsidRPr="00702F44">
        <w:t>kanałami</w:t>
      </w:r>
      <w:r>
        <w:t xml:space="preserve"> wentylacyjnymi </w:t>
      </w:r>
      <w:r w:rsidRPr="00702F44">
        <w:t>z blachy stalowej ocynkowanej</w:t>
      </w:r>
      <w:r w:rsidR="00F10655">
        <w:t xml:space="preserve"> </w:t>
      </w:r>
      <w:r>
        <w:t>typu A/I.</w:t>
      </w:r>
      <w:r w:rsidRPr="002212FB">
        <w:t xml:space="preserve"> </w:t>
      </w:r>
      <w:r>
        <w:t xml:space="preserve"> Za centralą zaprojektowano tłumik szumu. Nawiew powietrza poprzez kratki wentylacyjne </w:t>
      </w:r>
      <w:r w:rsidR="00F10655">
        <w:t>wyposażone w przepustnice regulacyjne oraz zawór nawiewny.</w:t>
      </w:r>
    </w:p>
    <w:p w:rsidR="00DC67B0" w:rsidRDefault="00DC67B0" w:rsidP="00056B78">
      <w:pPr>
        <w:tabs>
          <w:tab w:val="left" w:pos="851"/>
        </w:tabs>
        <w:ind w:firstLine="0"/>
      </w:pPr>
    </w:p>
    <w:p w:rsidR="00DC67B0" w:rsidRDefault="00DC67B0" w:rsidP="00056B78">
      <w:pPr>
        <w:tabs>
          <w:tab w:val="left" w:pos="851"/>
        </w:tabs>
        <w:ind w:firstLine="0"/>
      </w:pPr>
      <w:r>
        <w:t xml:space="preserve">System wentylacyjny </w:t>
      </w:r>
      <w:r w:rsidRPr="00C0572E">
        <w:rPr>
          <w:b/>
          <w:u w:val="single"/>
        </w:rPr>
        <w:t>W</w:t>
      </w:r>
      <w:r>
        <w:rPr>
          <w:b/>
          <w:u w:val="single"/>
        </w:rPr>
        <w:t>OK</w:t>
      </w:r>
      <w:r>
        <w:t xml:space="preserve"> składa się z wentylatora </w:t>
      </w:r>
      <w:r w:rsidRPr="00815E7D">
        <w:t>dachow</w:t>
      </w:r>
      <w:r>
        <w:t>ego</w:t>
      </w:r>
      <w:r w:rsidRPr="00815E7D">
        <w:t>, wysokotemperaturow</w:t>
      </w:r>
      <w:r>
        <w:t xml:space="preserve">ego </w:t>
      </w:r>
      <w:r w:rsidRPr="00815E7D">
        <w:t xml:space="preserve">120°C, </w:t>
      </w:r>
      <w:r>
        <w:t xml:space="preserve">z </w:t>
      </w:r>
      <w:r w:rsidRPr="00815E7D">
        <w:t>silnik</w:t>
      </w:r>
      <w:r>
        <w:t xml:space="preserve">iem </w:t>
      </w:r>
      <w:r w:rsidRPr="00815E7D">
        <w:t>poza strumieniem powietrza,</w:t>
      </w:r>
      <w:r>
        <w:t xml:space="preserve"> który należy zamontować na izolowanej termicznie podstawie dachowej (kominku), wysokości od dachu </w:t>
      </w:r>
      <w:r w:rsidRPr="00815E7D">
        <w:t>H</w:t>
      </w:r>
      <w:r>
        <w:t>min</w:t>
      </w:r>
      <w:r w:rsidRPr="00815E7D">
        <w:t>=0,</w:t>
      </w:r>
      <w:r>
        <w:t>4</w:t>
      </w:r>
      <w:r w:rsidRPr="00815E7D">
        <w:t>m</w:t>
      </w:r>
      <w:r>
        <w:t xml:space="preserve"> oraz sieci kanałów wraz z uzbrojeniem. Wyposażenie wentylatora stanowi: </w:t>
      </w:r>
      <w:r w:rsidRPr="00815E7D">
        <w:t>regulator transformatorowy</w:t>
      </w:r>
      <w:r>
        <w:t xml:space="preserve"> </w:t>
      </w:r>
      <w:r w:rsidRPr="00815E7D">
        <w:t>5-cio stopniowy z</w:t>
      </w:r>
      <w:r>
        <w:t xml:space="preserve"> zabezpieczeniem termicznym, </w:t>
      </w:r>
      <w:r w:rsidRPr="00815E7D">
        <w:t>tacka ociekowa, uchylna obudowa, złącze przeciwdrganiowe</w:t>
      </w:r>
      <w:r>
        <w:t xml:space="preserve">, </w:t>
      </w:r>
      <w:r w:rsidRPr="00815E7D">
        <w:t>króciec wlotowy</w:t>
      </w:r>
      <w:r>
        <w:t xml:space="preserve">. </w:t>
      </w:r>
    </w:p>
    <w:p w:rsidR="00DC67B0" w:rsidRDefault="00DC67B0" w:rsidP="00056B78">
      <w:pPr>
        <w:tabs>
          <w:tab w:val="left" w:pos="851"/>
        </w:tabs>
        <w:ind w:firstLine="0"/>
      </w:pPr>
      <w:r>
        <w:t>Kanał odprowadzający powietrze znad okapu należy wykonać jako olejoszczelny</w:t>
      </w:r>
    </w:p>
    <w:p w:rsidR="00DC67B0" w:rsidRDefault="00DC67B0" w:rsidP="00056B78">
      <w:pPr>
        <w:tabs>
          <w:tab w:val="left" w:pos="851"/>
        </w:tabs>
        <w:ind w:firstLine="0"/>
      </w:pPr>
    </w:p>
    <w:p w:rsidR="00D3094B" w:rsidRDefault="00D3094B" w:rsidP="00056B78">
      <w:pPr>
        <w:tabs>
          <w:tab w:val="left" w:pos="851"/>
        </w:tabs>
        <w:ind w:firstLine="0"/>
      </w:pPr>
      <w:r>
        <w:t xml:space="preserve">System wentylacyjny wyciągowy </w:t>
      </w:r>
      <w:r w:rsidRPr="00BA4E14">
        <w:rPr>
          <w:b/>
          <w:u w:val="single"/>
        </w:rPr>
        <w:t>W</w:t>
      </w:r>
      <w:r>
        <w:rPr>
          <w:b/>
          <w:u w:val="single"/>
        </w:rPr>
        <w:t>1</w:t>
      </w:r>
      <w:r w:rsidRPr="00BA4E14">
        <w:t xml:space="preserve"> </w:t>
      </w:r>
      <w:r>
        <w:t>o wydajności Vw=1</w:t>
      </w:r>
      <w:r w:rsidR="00B36AEB">
        <w:t>01</w:t>
      </w:r>
      <w:r>
        <w:t xml:space="preserve">0m3/h składa się </w:t>
      </w:r>
      <w:r w:rsidR="00EE5DDD">
        <w:t xml:space="preserve">                        </w:t>
      </w:r>
      <w:r>
        <w:t xml:space="preserve">z wentylatora </w:t>
      </w:r>
      <w:r w:rsidRPr="00815E7D">
        <w:t>dachow</w:t>
      </w:r>
      <w:r>
        <w:t>ego</w:t>
      </w:r>
      <w:r w:rsidRPr="00815E7D">
        <w:t>,</w:t>
      </w:r>
      <w:r>
        <w:t xml:space="preserve"> który należy zamontować na izolowanej termicznie podstawie dachowej (kominku), wysokości od dachu </w:t>
      </w:r>
      <w:r w:rsidRPr="00815E7D">
        <w:t>H</w:t>
      </w:r>
      <w:r>
        <w:t>min</w:t>
      </w:r>
      <w:r w:rsidRPr="00815E7D">
        <w:t>=0,</w:t>
      </w:r>
      <w:r>
        <w:t>4</w:t>
      </w:r>
      <w:r w:rsidRPr="00815E7D">
        <w:t>m</w:t>
      </w:r>
      <w:r>
        <w:t xml:space="preserve"> oraz sieci kanałów wraz z uzbrojeniem. Wyposażenie wentylatora stanowi: regulator obrotów, złącze przeciwdrganiowe, króciec wlotowy. Jako zakończenia wyciągów zaprojektowano kratki wentylacyjne wyposażone w przepustnice regulacyjne.</w:t>
      </w:r>
    </w:p>
    <w:p w:rsidR="00D3094B" w:rsidRDefault="00D3094B" w:rsidP="00056B78">
      <w:pPr>
        <w:tabs>
          <w:tab w:val="left" w:pos="851"/>
        </w:tabs>
        <w:ind w:firstLine="0"/>
      </w:pPr>
    </w:p>
    <w:p w:rsidR="00D3094B" w:rsidRDefault="00D3094B" w:rsidP="00D3094B">
      <w:pPr>
        <w:tabs>
          <w:tab w:val="left" w:pos="851"/>
        </w:tabs>
        <w:ind w:firstLine="0"/>
      </w:pPr>
      <w:r>
        <w:t xml:space="preserve">System wentylacyjny </w:t>
      </w:r>
      <w:r w:rsidRPr="00B35BD3">
        <w:rPr>
          <w:b/>
          <w:u w:val="single"/>
        </w:rPr>
        <w:t>N</w:t>
      </w:r>
      <w:r>
        <w:rPr>
          <w:b/>
          <w:u w:val="single"/>
        </w:rPr>
        <w:t>2</w:t>
      </w:r>
      <w:r w:rsidRPr="00025A37">
        <w:t xml:space="preserve"> </w:t>
      </w:r>
      <w:r>
        <w:t>składa się z centrali wentylacyjnej podwieszanej nawiewnej wraz z automatyką, oraz kanałów nawiewnych wraz z uzbrojeniem. Centrala pełni funkcję filtrowania ora dogrzewania powietrza wentylacyjnego. Wyposażenie centrali /dostawa  producenta/ stanowią: automatyka, połączenia elastyczne, przepustnica powietrza. Lokalizację centrali przewidziano w wentylatorni zlokalizowanej w piwnicy Centrala dostarczać będzie powietrze</w:t>
      </w:r>
      <w:r w:rsidRPr="00F16064">
        <w:t xml:space="preserve"> </w:t>
      </w:r>
      <w:r>
        <w:t xml:space="preserve">wentylacyjne w </w:t>
      </w:r>
      <w:r w:rsidRPr="00702F44">
        <w:t>ilości V=</w:t>
      </w:r>
      <w:r>
        <w:t>940</w:t>
      </w:r>
      <w:r w:rsidRPr="00702F44">
        <w:t>m3/h</w:t>
      </w:r>
      <w:r>
        <w:t xml:space="preserve"> </w:t>
      </w:r>
      <w:r w:rsidRPr="00702F44">
        <w:t>i</w:t>
      </w:r>
      <w:r>
        <w:t xml:space="preserve"> temperaturze </w:t>
      </w:r>
      <w:r w:rsidRPr="00702F44">
        <w:t>nawiewu Tn=</w:t>
      </w:r>
      <w:r>
        <w:t>16</w:t>
      </w:r>
      <w:r w:rsidRPr="00702F44">
        <w:rPr>
          <w:vertAlign w:val="superscript"/>
        </w:rPr>
        <w:t>o</w:t>
      </w:r>
      <w:r w:rsidRPr="00702F44">
        <w:t>C</w:t>
      </w:r>
      <w:r>
        <w:t xml:space="preserve"> </w:t>
      </w:r>
      <w:r w:rsidRPr="00702F44">
        <w:t>w</w:t>
      </w:r>
      <w:r>
        <w:t xml:space="preserve"> okresie zimowym, oraz temperaturze wynikowej w okresie letnim.</w:t>
      </w:r>
    </w:p>
    <w:p w:rsidR="00D3094B" w:rsidRDefault="00D3094B" w:rsidP="00D3094B">
      <w:pPr>
        <w:tabs>
          <w:tab w:val="left" w:pos="851"/>
        </w:tabs>
        <w:ind w:firstLine="0"/>
      </w:pPr>
      <w:r w:rsidRPr="00702F44">
        <w:lastRenderedPageBreak/>
        <w:t xml:space="preserve">Powietrze rozprowadzane będzie </w:t>
      </w:r>
      <w:r>
        <w:t xml:space="preserve">prostokątnymi </w:t>
      </w:r>
      <w:r w:rsidRPr="00702F44">
        <w:t>kanałami</w:t>
      </w:r>
      <w:r>
        <w:t xml:space="preserve"> wentylacyjnymi </w:t>
      </w:r>
      <w:r w:rsidRPr="00702F44">
        <w:t>z blachy stalowej ocynkowanej</w:t>
      </w:r>
      <w:r>
        <w:t xml:space="preserve"> typu A/I.</w:t>
      </w:r>
      <w:r w:rsidRPr="002212FB">
        <w:t xml:space="preserve"> </w:t>
      </w:r>
      <w:r>
        <w:t xml:space="preserve"> Za centralą zaprojektowano tłumik szumu. Nawiew powietrza poprzez kratki wentylacyjne wyposażone w przepustnice regulacyjne oraz zawór nawiewny.</w:t>
      </w:r>
    </w:p>
    <w:p w:rsidR="00D3094B" w:rsidRDefault="00D3094B" w:rsidP="00567FFD">
      <w:pPr>
        <w:tabs>
          <w:tab w:val="left" w:pos="851"/>
        </w:tabs>
        <w:ind w:firstLine="0"/>
      </w:pPr>
    </w:p>
    <w:p w:rsidR="00567FFD" w:rsidRDefault="00D3094B" w:rsidP="00D3094B">
      <w:pPr>
        <w:tabs>
          <w:tab w:val="left" w:pos="851"/>
        </w:tabs>
        <w:ind w:firstLine="0"/>
      </w:pPr>
      <w:r>
        <w:t xml:space="preserve">System wentylacyjny </w:t>
      </w:r>
      <w:r w:rsidRPr="00D3094B">
        <w:rPr>
          <w:b/>
          <w:u w:val="single"/>
        </w:rPr>
        <w:t>W</w:t>
      </w:r>
      <w:r>
        <w:rPr>
          <w:b/>
          <w:u w:val="single"/>
        </w:rPr>
        <w:t>2</w:t>
      </w:r>
      <w:r w:rsidRPr="00BA4E14">
        <w:t xml:space="preserve"> </w:t>
      </w:r>
      <w:r>
        <w:t>o wydajności Vw=940m3/h składa się z wentylatora kanałowego</w:t>
      </w:r>
      <w:r w:rsidR="00ED21FB">
        <w:t xml:space="preserve"> oraz po stronie wyciągowej sieci kanałów </w:t>
      </w:r>
      <w:r>
        <w:t>wentylacyjnych zakończonymi kratkami wentylacyjnymi wyposażonymi w przepustnice regulacyjne,</w:t>
      </w:r>
      <w:r w:rsidRPr="003E2882">
        <w:t xml:space="preserve"> </w:t>
      </w:r>
      <w:r>
        <w:t>a po stronie wyrzutowej zakończony jest wyrzutnią ścienną d=400mm.</w:t>
      </w:r>
    </w:p>
    <w:p w:rsidR="00D3094B" w:rsidRDefault="00D3094B" w:rsidP="00D3094B">
      <w:pPr>
        <w:tabs>
          <w:tab w:val="left" w:pos="851"/>
        </w:tabs>
        <w:ind w:firstLine="0"/>
      </w:pPr>
    </w:p>
    <w:p w:rsidR="00CF2E21" w:rsidRDefault="00CF2E21" w:rsidP="00D3094B">
      <w:pPr>
        <w:tabs>
          <w:tab w:val="left" w:pos="851"/>
        </w:tabs>
        <w:ind w:firstLine="0"/>
      </w:pPr>
      <w:r>
        <w:t xml:space="preserve">W pomieszczeniach </w:t>
      </w:r>
      <w:r w:rsidRPr="00CF2E21">
        <w:rPr>
          <w:b/>
          <w:u w:val="single"/>
        </w:rPr>
        <w:t>zespołów sanitarnych</w:t>
      </w:r>
      <w:r>
        <w:t xml:space="preserve"> zaprojektowano wentylację mechaniczną wyciągową wspomagającą wentylację grawitacyjną. Wentylacja wspomagająca realizowana będzie poprzez łazienkowe wentylatory wywiewne montowane na kanałach grawitacyjnych. Napływ powietrza wentylacyjnego do pomieszczeń sanitariatów poprzez kratki transferowe w drzwiach na zasadzie podciśnienia wywołanego praca wentylatorów wyciągowych. Wszystkie wentylatorki należy zamontować bez klapy zwrotnej.</w:t>
      </w:r>
    </w:p>
    <w:p w:rsidR="00087485" w:rsidRDefault="00087485" w:rsidP="00087485">
      <w:pPr>
        <w:tabs>
          <w:tab w:val="left" w:pos="851"/>
        </w:tabs>
        <w:spacing w:before="180"/>
        <w:ind w:firstLine="0"/>
      </w:pPr>
      <w:r>
        <w:t>Regulację hydrauliczną instalacji należy wykonać poprzez ustawienie kąta otwarcia przepustnic regulacyjnych.</w:t>
      </w:r>
    </w:p>
    <w:p w:rsidR="00087485" w:rsidRDefault="00087485" w:rsidP="00087485">
      <w:pPr>
        <w:tabs>
          <w:tab w:val="left" w:pos="851"/>
        </w:tabs>
        <w:spacing w:before="120"/>
        <w:ind w:firstLine="0"/>
      </w:pPr>
      <w:r>
        <w:t>Wymiary urządzeń, kanałów, uzbrojenia oraz ich typu i rozmieszczenie                         wg graficznej części opracowania.</w:t>
      </w:r>
    </w:p>
    <w:p w:rsidR="004222CA" w:rsidRDefault="004222CA" w:rsidP="004222CA">
      <w:pPr>
        <w:pStyle w:val="p2"/>
        <w:numPr>
          <w:ilvl w:val="0"/>
          <w:numId w:val="0"/>
        </w:numPr>
        <w:spacing w:line="280" w:lineRule="exact"/>
        <w:ind w:left="510"/>
      </w:pPr>
      <w:bookmarkStart w:id="11" w:name="_Toc310488872"/>
    </w:p>
    <w:p w:rsidR="00B73CE0" w:rsidRDefault="00B73CE0" w:rsidP="00B73CE0">
      <w:pPr>
        <w:pStyle w:val="p2"/>
        <w:spacing w:line="280" w:lineRule="exact"/>
      </w:pPr>
      <w:bookmarkStart w:id="12" w:name="_Toc455945421"/>
      <w:r>
        <w:t>Izolacja termiczna kanałów</w:t>
      </w:r>
      <w:bookmarkEnd w:id="11"/>
      <w:bookmarkEnd w:id="12"/>
    </w:p>
    <w:p w:rsidR="00B73CE0" w:rsidRPr="00E445E2" w:rsidRDefault="00B73CE0" w:rsidP="00B73CE0">
      <w:pPr>
        <w:pStyle w:val="wypkreskap2"/>
        <w:numPr>
          <w:ilvl w:val="0"/>
          <w:numId w:val="0"/>
        </w:numPr>
        <w:spacing w:before="120" w:line="280" w:lineRule="exact"/>
        <w:ind w:left="510"/>
      </w:pPr>
      <w:r w:rsidRPr="00E445E2">
        <w:t>Kanał</w:t>
      </w:r>
      <w:r w:rsidR="00567FFD">
        <w:t xml:space="preserve"> czerpny (ozn. CZ) oraz kanały przechodzące przez strefę nieogrzewaną należy </w:t>
      </w:r>
      <w:r w:rsidRPr="00E445E2">
        <w:t xml:space="preserve"> izolować termicznie i paroszczelnie matami z wełny mineralnej na zbrojonej folii aluminiowej</w:t>
      </w:r>
      <w:r w:rsidR="00567FFD">
        <w:t xml:space="preserve"> o gr. 50mm.</w:t>
      </w:r>
      <w:r w:rsidRPr="00E445E2">
        <w:t>:</w:t>
      </w:r>
    </w:p>
    <w:p w:rsidR="009376F4" w:rsidRPr="004252D0" w:rsidRDefault="009376F4" w:rsidP="00D207D4">
      <w:pPr>
        <w:tabs>
          <w:tab w:val="left" w:pos="851"/>
        </w:tabs>
        <w:ind w:firstLine="0"/>
      </w:pPr>
    </w:p>
    <w:p w:rsidR="009F2E9C" w:rsidRDefault="009F2E9C" w:rsidP="009F2E9C">
      <w:pPr>
        <w:pStyle w:val="p2"/>
        <w:spacing w:line="280" w:lineRule="exact"/>
      </w:pPr>
      <w:bookmarkStart w:id="13" w:name="_Toc372944474"/>
      <w:bookmarkStart w:id="14" w:name="_Toc455945422"/>
      <w:r>
        <w:t>Kanały oraz kształtki wentylacyjne</w:t>
      </w:r>
      <w:bookmarkEnd w:id="13"/>
      <w:bookmarkEnd w:id="14"/>
    </w:p>
    <w:p w:rsidR="009F2E9C" w:rsidRDefault="009F2E9C" w:rsidP="009F2E9C">
      <w:pPr>
        <w:ind w:firstLine="0"/>
      </w:pPr>
      <w:r>
        <w:t xml:space="preserve">Kanały wentylacyjne należy wykonać z blachy stalowej ocynkowanej, jako kanały prostokątne typu A/I wg BN-70/8865-05, kształtki wg BN-70/8865-04, </w:t>
      </w:r>
      <w:r w:rsidRPr="004270A9">
        <w:t>przewody o przekroju</w:t>
      </w:r>
      <w:r>
        <w:t xml:space="preserve"> </w:t>
      </w:r>
      <w:r w:rsidRPr="004270A9">
        <w:t xml:space="preserve">okrągłym z blachy </w:t>
      </w:r>
      <w:r>
        <w:t xml:space="preserve">stalowej </w:t>
      </w:r>
      <w:r w:rsidRPr="004270A9">
        <w:t>ocynkowanej zwiniętej spiralnie</w:t>
      </w:r>
      <w:r>
        <w:t>.</w:t>
      </w:r>
      <w:r w:rsidR="00D76447">
        <w:t xml:space="preserve"> Kanały odprowadzające </w:t>
      </w:r>
      <w:r w:rsidR="00282BBF">
        <w:t xml:space="preserve"> powietrze z nad okapu należy wykonać jako olejoszczelne.</w:t>
      </w:r>
    </w:p>
    <w:p w:rsidR="009F2E9C" w:rsidRPr="004B01BD" w:rsidRDefault="009F2E9C" w:rsidP="009F2E9C">
      <w:pPr>
        <w:ind w:left="0"/>
      </w:pPr>
      <w:r w:rsidRPr="004B01BD">
        <w:t>Minimalne grubości ścian kanałów wynoszą:</w:t>
      </w:r>
    </w:p>
    <w:p w:rsidR="009F2E9C" w:rsidRPr="004B01BD" w:rsidRDefault="009F2E9C" w:rsidP="009F2E9C">
      <w:pPr>
        <w:pStyle w:val="StylTekstopisuAlt0Pierwszywiersz063cm"/>
        <w:ind w:firstLine="510"/>
        <w:rPr>
          <w:rFonts w:ascii="Times New Roman" w:hAnsi="Times New Roman"/>
          <w:sz w:val="24"/>
          <w:szCs w:val="24"/>
        </w:rPr>
      </w:pPr>
      <w:r w:rsidRPr="004B01BD">
        <w:rPr>
          <w:rFonts w:ascii="Times New Roman" w:hAnsi="Times New Roman"/>
          <w:sz w:val="24"/>
          <w:szCs w:val="24"/>
        </w:rPr>
        <w:t>Kanały okrągłe</w:t>
      </w:r>
      <w:r>
        <w:rPr>
          <w:rFonts w:ascii="Times New Roman" w:hAnsi="Times New Roman"/>
          <w:sz w:val="24"/>
          <w:szCs w:val="24"/>
        </w:rPr>
        <w:t>:</w:t>
      </w:r>
      <w:r w:rsidRPr="004B01BD">
        <w:rPr>
          <w:rFonts w:ascii="Times New Roman" w:hAnsi="Times New Roman"/>
          <w:sz w:val="24"/>
          <w:szCs w:val="24"/>
        </w:rPr>
        <w:t xml:space="preserve">  </w:t>
      </w:r>
    </w:p>
    <w:p w:rsidR="009F2E9C" w:rsidRPr="004B01BD" w:rsidRDefault="009F2E9C" w:rsidP="009F2E9C">
      <w:pPr>
        <w:pStyle w:val="StylTekstopisuAlt0Pierwszywiersz063cm"/>
        <w:tabs>
          <w:tab w:val="left" w:pos="851"/>
        </w:tabs>
        <w:ind w:left="624" w:firstLine="0"/>
        <w:rPr>
          <w:rFonts w:ascii="Times New Roman" w:hAnsi="Times New Roman"/>
          <w:sz w:val="24"/>
          <w:szCs w:val="24"/>
        </w:rPr>
      </w:pPr>
      <w:r w:rsidRPr="004B01B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  <w:r w:rsidRPr="004B01BD">
        <w:rPr>
          <w:rFonts w:ascii="Times New Roman" w:hAnsi="Times New Roman"/>
          <w:sz w:val="24"/>
          <w:szCs w:val="24"/>
        </w:rPr>
        <w:t>Ø100÷ Ø125 – 0,50 mm</w:t>
      </w:r>
    </w:p>
    <w:p w:rsidR="009F2E9C" w:rsidRPr="004B01BD" w:rsidRDefault="009F2E9C" w:rsidP="009F2E9C">
      <w:pPr>
        <w:pStyle w:val="StylTekstopisuAlt0Pierwszywiersz063cm"/>
        <w:tabs>
          <w:tab w:val="left" w:pos="851"/>
        </w:tabs>
        <w:ind w:left="62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B01BD">
        <w:rPr>
          <w:rFonts w:ascii="Times New Roman" w:hAnsi="Times New Roman"/>
          <w:sz w:val="24"/>
          <w:szCs w:val="24"/>
        </w:rPr>
        <w:t>Ø160÷ Ø250 – 0,60 mm</w:t>
      </w:r>
    </w:p>
    <w:p w:rsidR="009F2E9C" w:rsidRPr="004B01BD" w:rsidRDefault="009F2E9C" w:rsidP="009F2E9C">
      <w:pPr>
        <w:pStyle w:val="StylTekstopisuAlt0Pierwszywiersz063cm"/>
        <w:tabs>
          <w:tab w:val="left" w:pos="851"/>
        </w:tabs>
        <w:ind w:left="62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B01BD">
        <w:rPr>
          <w:rFonts w:ascii="Times New Roman" w:hAnsi="Times New Roman"/>
          <w:sz w:val="24"/>
          <w:szCs w:val="24"/>
        </w:rPr>
        <w:t>Ø280÷ Ø710 – 0,75 mm</w:t>
      </w:r>
    </w:p>
    <w:p w:rsidR="009F2E9C" w:rsidRPr="004B01BD" w:rsidRDefault="009F2E9C" w:rsidP="009F2E9C">
      <w:pPr>
        <w:pStyle w:val="StylTekstopisuAlt0Pierwszywiersz063cm"/>
        <w:tabs>
          <w:tab w:val="left" w:pos="851"/>
        </w:tabs>
        <w:ind w:left="624" w:firstLine="0"/>
        <w:rPr>
          <w:rFonts w:ascii="Times New Roman" w:hAnsi="Times New Roman"/>
          <w:sz w:val="24"/>
          <w:szCs w:val="24"/>
        </w:rPr>
      </w:pPr>
      <w:r w:rsidRPr="004B01B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  <w:r w:rsidRPr="004B01BD">
        <w:rPr>
          <w:rFonts w:ascii="Times New Roman" w:hAnsi="Times New Roman"/>
          <w:sz w:val="24"/>
          <w:szCs w:val="24"/>
        </w:rPr>
        <w:t xml:space="preserve">Powyżej Ø710 – 1,00 mm  </w:t>
      </w:r>
    </w:p>
    <w:p w:rsidR="009F2E9C" w:rsidRDefault="009F2E9C" w:rsidP="009F2E9C">
      <w:pPr>
        <w:pStyle w:val="StylTekstopisuAlt0Pierwszywiersz063cm"/>
        <w:tabs>
          <w:tab w:val="left" w:pos="851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9F2E9C" w:rsidRPr="004B01BD" w:rsidRDefault="009F2E9C" w:rsidP="009F2E9C">
      <w:pPr>
        <w:ind w:left="0"/>
      </w:pPr>
      <w:r w:rsidRPr="004B01BD">
        <w:t xml:space="preserve">Kanały prostokątne (decyduje długość dłuższego boku) </w:t>
      </w:r>
      <w:r>
        <w:t>:</w:t>
      </w:r>
    </w:p>
    <w:p w:rsidR="009F2E9C" w:rsidRPr="004B01BD" w:rsidRDefault="009F2E9C" w:rsidP="009F2E9C">
      <w:pPr>
        <w:pStyle w:val="StylTekstopisuAlt0Pierwszywiersz063cm"/>
        <w:tabs>
          <w:tab w:val="left" w:pos="851"/>
        </w:tabs>
        <w:ind w:left="62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B01BD">
        <w:rPr>
          <w:rFonts w:ascii="Times New Roman" w:hAnsi="Times New Roman"/>
          <w:sz w:val="24"/>
          <w:szCs w:val="24"/>
        </w:rPr>
        <w:t>do 750 mm – 0,75 mm</w:t>
      </w:r>
    </w:p>
    <w:p w:rsidR="009F2E9C" w:rsidRPr="004B01BD" w:rsidRDefault="009F2E9C" w:rsidP="009F2E9C">
      <w:pPr>
        <w:pStyle w:val="StylTekstopisuAlt0Pierwszywiersz063cm"/>
        <w:tabs>
          <w:tab w:val="left" w:pos="851"/>
        </w:tabs>
        <w:ind w:left="62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B01BD">
        <w:rPr>
          <w:rFonts w:ascii="Times New Roman" w:hAnsi="Times New Roman"/>
          <w:sz w:val="24"/>
          <w:szCs w:val="24"/>
        </w:rPr>
        <w:t>powyżej 750 do 1400 mm – 0,9 mm</w:t>
      </w:r>
    </w:p>
    <w:p w:rsidR="009F2E9C" w:rsidRPr="004B01BD" w:rsidRDefault="009F2E9C" w:rsidP="009F2E9C">
      <w:pPr>
        <w:pStyle w:val="StylTekstopisuAlt0Pierwszywiersz063cm"/>
        <w:tabs>
          <w:tab w:val="left" w:pos="851"/>
        </w:tabs>
        <w:ind w:left="62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B01BD">
        <w:rPr>
          <w:rFonts w:ascii="Times New Roman" w:hAnsi="Times New Roman"/>
          <w:sz w:val="24"/>
          <w:szCs w:val="24"/>
        </w:rPr>
        <w:t>powyżej 1400 mm – 1,1 mm</w:t>
      </w:r>
    </w:p>
    <w:p w:rsidR="009F2E9C" w:rsidRDefault="009F2E9C" w:rsidP="009F2E9C">
      <w:pPr>
        <w:ind w:left="567" w:firstLine="0"/>
      </w:pPr>
    </w:p>
    <w:p w:rsidR="009F2E9C" w:rsidRDefault="009F2E9C" w:rsidP="009F2E9C">
      <w:pPr>
        <w:ind w:firstLine="0"/>
      </w:pPr>
      <w:r>
        <w:lastRenderedPageBreak/>
        <w:t>Połączenia kołnierzowe kanałów o przekroju prostokątnym należy uszczelnić uszczelkami z gumy mikroporowatej gr. 3mm. K</w:t>
      </w:r>
      <w:r w:rsidRPr="005F0F72">
        <w:t>anały o przekroju okrągłym należy łączyć za pomocą zacisków do obrzeży lub muf połączeniowych ni</w:t>
      </w:r>
      <w:r>
        <w:t xml:space="preserve">towanych i uszczelnianych taśmą. </w:t>
      </w:r>
    </w:p>
    <w:p w:rsidR="009F2E9C" w:rsidRDefault="009F2E9C" w:rsidP="009F2E9C">
      <w:pPr>
        <w:ind w:firstLine="0"/>
      </w:pPr>
      <w:r>
        <w:t>Przejścia kanałów przez przegrody budowlane wykonać z zastosowaniem uszczelnień elastycznych; w miejscach przejść kanałów przez strefy p.poż.  stosować klapy p.poż. z uszczelnieniem zgodnym z aprobatą klapy.</w:t>
      </w:r>
    </w:p>
    <w:p w:rsidR="009F2E9C" w:rsidRDefault="009F2E9C" w:rsidP="009F2E9C">
      <w:pPr>
        <w:pStyle w:val="StylTekstopisuAlt0Pierwszywiersz063cm"/>
        <w:ind w:left="357" w:firstLine="267"/>
        <w:rPr>
          <w:rFonts w:ascii="Times New Roman" w:hAnsi="Times New Roman"/>
          <w:sz w:val="24"/>
          <w:szCs w:val="24"/>
        </w:rPr>
      </w:pPr>
    </w:p>
    <w:p w:rsidR="009F2E9C" w:rsidRDefault="009F2E9C" w:rsidP="00F75384">
      <w:pPr>
        <w:pStyle w:val="StylTekstopisuAlt0Pierwszywiersz063cm"/>
        <w:ind w:left="510" w:firstLine="0"/>
        <w:rPr>
          <w:rFonts w:ascii="Times New Roman" w:hAnsi="Times New Roman"/>
          <w:sz w:val="24"/>
          <w:szCs w:val="24"/>
        </w:rPr>
      </w:pPr>
      <w:r w:rsidRPr="00F22925">
        <w:rPr>
          <w:rFonts w:ascii="Times New Roman" w:hAnsi="Times New Roman"/>
          <w:sz w:val="24"/>
          <w:szCs w:val="24"/>
        </w:rPr>
        <w:t>Należy przewidzieć zabudowę na kanałach wentylacyjnych klap rewizyjnych w celu umożliwienia czyszczenia kanałów. Klapy należy zabudować przy:</w:t>
      </w:r>
    </w:p>
    <w:p w:rsidR="009F2E9C" w:rsidRPr="002A4663" w:rsidRDefault="009F2E9C" w:rsidP="00F75384">
      <w:pPr>
        <w:tabs>
          <w:tab w:val="left" w:pos="851"/>
        </w:tabs>
        <w:spacing w:before="40"/>
        <w:ind w:firstLine="0"/>
      </w:pPr>
      <w:r>
        <w:t>–</w:t>
      </w:r>
      <w:r>
        <w:tab/>
      </w:r>
      <w:r w:rsidRPr="002A4663">
        <w:t>przepustnicach,</w:t>
      </w:r>
    </w:p>
    <w:p w:rsidR="009F2E9C" w:rsidRPr="002A4663" w:rsidRDefault="009F2E9C" w:rsidP="00F75384">
      <w:pPr>
        <w:tabs>
          <w:tab w:val="left" w:pos="851"/>
        </w:tabs>
        <w:spacing w:before="40"/>
        <w:ind w:firstLine="0"/>
      </w:pPr>
      <w:r>
        <w:t>–</w:t>
      </w:r>
      <w:r>
        <w:tab/>
        <w:t>klapach pożarowych,</w:t>
      </w:r>
    </w:p>
    <w:p w:rsidR="009F2E9C" w:rsidRPr="002A4663" w:rsidRDefault="009F2E9C" w:rsidP="00F75384">
      <w:pPr>
        <w:tabs>
          <w:tab w:val="left" w:pos="851"/>
        </w:tabs>
        <w:spacing w:before="40"/>
        <w:ind w:firstLine="0"/>
      </w:pPr>
      <w:r>
        <w:t>–</w:t>
      </w:r>
      <w:r>
        <w:tab/>
      </w:r>
      <w:r w:rsidRPr="002A4663">
        <w:t>tłumikach akustyczny</w:t>
      </w:r>
      <w:r>
        <w:t>ch prostokątnych</w:t>
      </w:r>
      <w:r w:rsidRPr="002A4663">
        <w:t>,</w:t>
      </w:r>
    </w:p>
    <w:p w:rsidR="009F2E9C" w:rsidRPr="002A4663" w:rsidRDefault="009F2E9C" w:rsidP="00F75384">
      <w:pPr>
        <w:tabs>
          <w:tab w:val="left" w:pos="851"/>
        </w:tabs>
        <w:spacing w:before="40"/>
        <w:ind w:firstLine="0"/>
      </w:pPr>
      <w:r>
        <w:t>–</w:t>
      </w:r>
      <w:r>
        <w:tab/>
        <w:t>filtrach,</w:t>
      </w:r>
    </w:p>
    <w:p w:rsidR="009F2E9C" w:rsidRPr="002A4663" w:rsidRDefault="009F2E9C" w:rsidP="00F75384">
      <w:pPr>
        <w:tabs>
          <w:tab w:val="left" w:pos="851"/>
        </w:tabs>
        <w:spacing w:before="40"/>
        <w:ind w:firstLine="0"/>
      </w:pPr>
      <w:r>
        <w:t>–</w:t>
      </w:r>
      <w:r>
        <w:tab/>
      </w:r>
      <w:r w:rsidRPr="002A4663">
        <w:t>wentylatorach kanał</w:t>
      </w:r>
      <w:r>
        <w:t>owych</w:t>
      </w:r>
      <w:r w:rsidRPr="002A4663">
        <w:t>,</w:t>
      </w:r>
    </w:p>
    <w:p w:rsidR="009F2E9C" w:rsidRPr="002A4663" w:rsidRDefault="009F2E9C" w:rsidP="00F75384">
      <w:pPr>
        <w:tabs>
          <w:tab w:val="left" w:pos="851"/>
        </w:tabs>
        <w:spacing w:before="40"/>
        <w:ind w:firstLine="0"/>
      </w:pPr>
      <w:r>
        <w:t>–</w:t>
      </w:r>
      <w:r>
        <w:tab/>
      </w:r>
      <w:r w:rsidRPr="002A4663">
        <w:t>na kanałach wentylacyjnych co maksimum 20 m,</w:t>
      </w:r>
    </w:p>
    <w:p w:rsidR="009F2E9C" w:rsidRPr="002A4663" w:rsidRDefault="009F2E9C" w:rsidP="00F75384">
      <w:pPr>
        <w:tabs>
          <w:tab w:val="left" w:pos="851"/>
        </w:tabs>
        <w:spacing w:before="40"/>
        <w:ind w:firstLine="0"/>
      </w:pPr>
      <w:r>
        <w:t>–</w:t>
      </w:r>
      <w:r>
        <w:tab/>
      </w:r>
      <w:r w:rsidRPr="002A4663">
        <w:t>przy kolanach i łukach z wewnętrznym kierownicami (z jednej strony),</w:t>
      </w:r>
    </w:p>
    <w:p w:rsidR="009F2E9C" w:rsidRDefault="009F2E9C" w:rsidP="00F75384">
      <w:pPr>
        <w:tabs>
          <w:tab w:val="left" w:pos="851"/>
        </w:tabs>
        <w:spacing w:before="40"/>
        <w:ind w:firstLine="0"/>
      </w:pPr>
      <w:r>
        <w:t>–</w:t>
      </w:r>
      <w:r>
        <w:tab/>
      </w:r>
      <w:r w:rsidRPr="002A4663">
        <w:t>przy zwężkach, jeżeli następuje na nich zmiana wysokości więcej niż o 100 mm.</w:t>
      </w:r>
    </w:p>
    <w:p w:rsidR="009F2E9C" w:rsidRPr="002A4663" w:rsidRDefault="009F2E9C" w:rsidP="00F75384">
      <w:pPr>
        <w:tabs>
          <w:tab w:val="left" w:pos="851"/>
        </w:tabs>
        <w:spacing w:before="40"/>
        <w:ind w:left="567" w:firstLine="0"/>
      </w:pPr>
    </w:p>
    <w:p w:rsidR="009F2E9C" w:rsidRPr="0044494B" w:rsidRDefault="009F2E9C" w:rsidP="00F75384">
      <w:pPr>
        <w:ind w:left="567" w:firstLine="0"/>
      </w:pPr>
      <w:r w:rsidRPr="00F22925">
        <w:t xml:space="preserve">W przypadku zabudowy na kanałach (lub podłączenia do kanałów) łatwo demontowanych elementów, np. kratek wentylacyjnych, mogą one pełnić rolę otworów rewizyjnych. </w:t>
      </w:r>
    </w:p>
    <w:p w:rsidR="009F2E9C" w:rsidRDefault="009F2E9C" w:rsidP="009F2E9C">
      <w:pPr>
        <w:pStyle w:val="StylTekstopisuAlt0Pierwszywiersz063cm"/>
        <w:ind w:left="624" w:firstLine="0"/>
        <w:rPr>
          <w:rFonts w:ascii="Times New Roman" w:hAnsi="Times New Roman"/>
          <w:sz w:val="24"/>
          <w:szCs w:val="24"/>
        </w:rPr>
      </w:pPr>
    </w:p>
    <w:p w:rsidR="009F2E9C" w:rsidRPr="00F22925" w:rsidRDefault="009F2E9C" w:rsidP="009F2E9C">
      <w:pPr>
        <w:ind w:firstLine="0"/>
      </w:pPr>
      <w:r w:rsidRPr="00F22925">
        <w:t xml:space="preserve">Klapy rewizyjne wykonać zgodnie z normą PN-EN 12097: 2007 – Wentylacja budynków. Sieć przewodów. Wymagania dotyczące elementów składowych sieci przewodów ułatwiających konserwację sieci przewodów. </w:t>
      </w:r>
    </w:p>
    <w:p w:rsidR="009F2E9C" w:rsidRDefault="009F2E9C" w:rsidP="009F2E9C">
      <w:pPr>
        <w:ind w:left="0" w:firstLine="567"/>
      </w:pPr>
    </w:p>
    <w:p w:rsidR="009F2E9C" w:rsidRDefault="009F2E9C" w:rsidP="009F2E9C">
      <w:pPr>
        <w:spacing w:line="480" w:lineRule="auto"/>
        <w:ind w:left="0" w:firstLine="567"/>
        <w:rPr>
          <w:color w:val="1F497D"/>
        </w:rPr>
      </w:pPr>
      <w:r>
        <w:rPr>
          <w:noProof/>
          <w:color w:val="1F497D"/>
        </w:rPr>
        <w:lastRenderedPageBreak/>
        <w:drawing>
          <wp:inline distT="0" distB="0" distL="0" distR="0">
            <wp:extent cx="5753100" cy="5867400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86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E9C" w:rsidRDefault="009F2E9C" w:rsidP="009F2E9C">
      <w:pPr>
        <w:spacing w:line="480" w:lineRule="auto"/>
        <w:ind w:left="0" w:firstLine="567"/>
        <w:rPr>
          <w:color w:val="1F497D"/>
        </w:rPr>
      </w:pPr>
      <w:r>
        <w:rPr>
          <w:noProof/>
          <w:color w:val="1F497D"/>
        </w:rPr>
        <w:lastRenderedPageBreak/>
        <w:drawing>
          <wp:inline distT="0" distB="0" distL="0" distR="0">
            <wp:extent cx="5753100" cy="6619875"/>
            <wp:effectExtent l="1905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61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E9C" w:rsidRDefault="009F2E9C" w:rsidP="00353A84">
      <w:pPr>
        <w:pStyle w:val="wypkreskap2"/>
        <w:numPr>
          <w:ilvl w:val="0"/>
          <w:numId w:val="0"/>
        </w:numPr>
        <w:ind w:left="851"/>
      </w:pPr>
    </w:p>
    <w:p w:rsidR="00AB4BCD" w:rsidRDefault="00AB4BCD" w:rsidP="00AB4BCD">
      <w:pPr>
        <w:pStyle w:val="p2"/>
        <w:spacing w:line="280" w:lineRule="exact"/>
      </w:pPr>
      <w:bookmarkStart w:id="15" w:name="_Toc285096822"/>
      <w:bookmarkStart w:id="16" w:name="_Toc455945423"/>
      <w:r>
        <w:t>Podwieszenia oraz konstrukcje wsporcze</w:t>
      </w:r>
      <w:bookmarkEnd w:id="15"/>
      <w:bookmarkEnd w:id="16"/>
    </w:p>
    <w:p w:rsidR="00317FE4" w:rsidRDefault="00317FE4" w:rsidP="000939D1">
      <w:pPr>
        <w:pStyle w:val="wypkreskap2"/>
      </w:pPr>
      <w:r>
        <w:t>podparcia i podwieszenia przewodów wg BN-67/8865-25 i 26,</w:t>
      </w:r>
    </w:p>
    <w:p w:rsidR="00317FE4" w:rsidRDefault="00317FE4" w:rsidP="000939D1">
      <w:pPr>
        <w:pStyle w:val="wypkreskap2"/>
      </w:pPr>
      <w:r w:rsidRPr="004270A9">
        <w:t>central</w:t>
      </w:r>
      <w:r w:rsidR="000E33B5">
        <w:t>a</w:t>
      </w:r>
      <w:r w:rsidRPr="004270A9">
        <w:t xml:space="preserve"> wentylacyjn</w:t>
      </w:r>
      <w:r w:rsidR="000E33B5">
        <w:t xml:space="preserve">a </w:t>
      </w:r>
      <w:r w:rsidRPr="004270A9">
        <w:t xml:space="preserve"> </w:t>
      </w:r>
      <w:r w:rsidR="000E33B5">
        <w:t xml:space="preserve">ma być </w:t>
      </w:r>
      <w:r w:rsidRPr="004270A9">
        <w:t>dostarczon</w:t>
      </w:r>
      <w:r w:rsidR="000E33B5">
        <w:t>a</w:t>
      </w:r>
      <w:r w:rsidRPr="004270A9">
        <w:t xml:space="preserve"> z własnymi ramami</w:t>
      </w:r>
      <w:r>
        <w:t xml:space="preserve"> </w:t>
      </w:r>
      <w:r w:rsidRPr="004270A9">
        <w:t>konstrukcyjnymi</w:t>
      </w:r>
      <w:r>
        <w:t>, pod ramy stosować gumowe wibroizolatory,</w:t>
      </w:r>
    </w:p>
    <w:p w:rsidR="00353A84" w:rsidRDefault="00353A84" w:rsidP="000939D1">
      <w:pPr>
        <w:pStyle w:val="wypkreskap2"/>
      </w:pPr>
      <w:r>
        <w:t>konstrukcje wsporcze pod urz</w:t>
      </w:r>
      <w:r w:rsidR="007A0E0A">
        <w:t>ą</w:t>
      </w:r>
      <w:r>
        <w:t>dzenia wg projektu konstrukcyjnego</w:t>
      </w:r>
      <w:r w:rsidR="00FE05DF">
        <w:t>,</w:t>
      </w:r>
    </w:p>
    <w:p w:rsidR="00853EA2" w:rsidRDefault="00853EA2" w:rsidP="000939D1"/>
    <w:p w:rsidR="00DF0DBF" w:rsidRDefault="00DF0DBF" w:rsidP="000939D1"/>
    <w:p w:rsidR="007A0E0A" w:rsidRDefault="007A0E0A" w:rsidP="000939D1"/>
    <w:p w:rsidR="00AB4BCD" w:rsidRDefault="00AB4BCD" w:rsidP="00AB4BCD">
      <w:pPr>
        <w:pStyle w:val="p2"/>
        <w:spacing w:line="280" w:lineRule="exact"/>
      </w:pPr>
      <w:bookmarkStart w:id="17" w:name="_Toc285096823"/>
      <w:bookmarkStart w:id="18" w:name="_Toc455945424"/>
      <w:r>
        <w:lastRenderedPageBreak/>
        <w:t>Wytyczne sterowania</w:t>
      </w:r>
      <w:bookmarkEnd w:id="17"/>
      <w:bookmarkEnd w:id="18"/>
      <w:r w:rsidR="00DA0946">
        <w:t xml:space="preserve"> </w:t>
      </w:r>
    </w:p>
    <w:p w:rsidR="00473226" w:rsidRDefault="00473226" w:rsidP="00473226">
      <w:pPr>
        <w:pStyle w:val="wypkreskap2"/>
        <w:numPr>
          <w:ilvl w:val="0"/>
          <w:numId w:val="0"/>
        </w:numPr>
        <w:tabs>
          <w:tab w:val="clear" w:pos="851"/>
          <w:tab w:val="left" w:pos="567"/>
        </w:tabs>
        <w:ind w:left="567" w:hanging="284"/>
      </w:pPr>
      <w:r>
        <w:tab/>
        <w:t>Praca nawiewnych central wentylacyjnych (</w:t>
      </w:r>
      <w:r w:rsidRPr="00473226">
        <w:rPr>
          <w:b/>
        </w:rPr>
        <w:t>N1</w:t>
      </w:r>
      <w:r>
        <w:t xml:space="preserve"> i </w:t>
      </w:r>
      <w:r w:rsidRPr="00473226">
        <w:rPr>
          <w:b/>
        </w:rPr>
        <w:t>N2</w:t>
      </w:r>
      <w:r>
        <w:t>) w okresie zimowym w funkcji temperatury powietrza nawiewanego (Tn=16</w:t>
      </w:r>
      <w:r w:rsidRPr="00473226">
        <w:rPr>
          <w:vertAlign w:val="superscript"/>
        </w:rPr>
        <w:t>o</w:t>
      </w:r>
      <w:r>
        <w:t>C), a w okresie letnim praca central bez kontroli temperatury powietrza nawiewanego.</w:t>
      </w:r>
    </w:p>
    <w:p w:rsidR="00473226" w:rsidRDefault="00473226" w:rsidP="00473226">
      <w:pPr>
        <w:pStyle w:val="wypkreskap2"/>
        <w:numPr>
          <w:ilvl w:val="0"/>
          <w:numId w:val="0"/>
        </w:numPr>
        <w:tabs>
          <w:tab w:val="clear" w:pos="851"/>
          <w:tab w:val="left" w:pos="567"/>
        </w:tabs>
        <w:ind w:left="567" w:hanging="284"/>
      </w:pPr>
      <w:r>
        <w:tab/>
      </w:r>
    </w:p>
    <w:p w:rsidR="00473226" w:rsidRPr="00473226" w:rsidRDefault="00473226" w:rsidP="00473226">
      <w:pPr>
        <w:pStyle w:val="wypkreskap2"/>
        <w:numPr>
          <w:ilvl w:val="0"/>
          <w:numId w:val="0"/>
        </w:numPr>
        <w:tabs>
          <w:tab w:val="clear" w:pos="851"/>
          <w:tab w:val="left" w:pos="567"/>
        </w:tabs>
        <w:ind w:left="567" w:hanging="284"/>
      </w:pPr>
      <w:r>
        <w:tab/>
        <w:t xml:space="preserve">Praca układu </w:t>
      </w:r>
      <w:r w:rsidRPr="00473226">
        <w:rPr>
          <w:b/>
        </w:rPr>
        <w:t>WOK</w:t>
      </w:r>
      <w:r>
        <w:rPr>
          <w:b/>
        </w:rPr>
        <w:t xml:space="preserve"> </w:t>
      </w:r>
      <w:r w:rsidRPr="00473226">
        <w:t>i</w:t>
      </w:r>
      <w:r>
        <w:t xml:space="preserve"> </w:t>
      </w:r>
      <w:r w:rsidRPr="00473226">
        <w:rPr>
          <w:b/>
        </w:rPr>
        <w:t>W1</w:t>
      </w:r>
      <w:r>
        <w:rPr>
          <w:b/>
        </w:rPr>
        <w:t xml:space="preserve"> –</w:t>
      </w:r>
      <w:r w:rsidRPr="00473226">
        <w:t xml:space="preserve"> za</w:t>
      </w:r>
      <w:r>
        <w:t xml:space="preserve">łączanie wentylatorów wywiewnych zblokowane </w:t>
      </w:r>
      <w:r w:rsidR="00E47F62">
        <w:t xml:space="preserve">                   </w:t>
      </w:r>
      <w:r>
        <w:t>z</w:t>
      </w:r>
      <w:r w:rsidR="00E47F62">
        <w:t xml:space="preserve"> </w:t>
      </w:r>
      <w:r>
        <w:t xml:space="preserve">włączeniem centrali wentylacyjnej </w:t>
      </w:r>
      <w:r w:rsidRPr="00473226">
        <w:rPr>
          <w:b/>
        </w:rPr>
        <w:t>N1</w:t>
      </w:r>
      <w:r>
        <w:rPr>
          <w:b/>
        </w:rPr>
        <w:t xml:space="preserve"> </w:t>
      </w:r>
    </w:p>
    <w:p w:rsidR="00473226" w:rsidRDefault="00473226" w:rsidP="00473226">
      <w:pPr>
        <w:pStyle w:val="wypkreskap2"/>
        <w:numPr>
          <w:ilvl w:val="0"/>
          <w:numId w:val="0"/>
        </w:numPr>
        <w:ind w:left="851" w:hanging="284"/>
      </w:pPr>
    </w:p>
    <w:p w:rsidR="00033C62" w:rsidRDefault="00473226" w:rsidP="00473226">
      <w:pPr>
        <w:pStyle w:val="wypkreskap2"/>
        <w:numPr>
          <w:ilvl w:val="0"/>
          <w:numId w:val="0"/>
        </w:numPr>
        <w:ind w:left="567"/>
        <w:rPr>
          <w:u w:val="single"/>
        </w:rPr>
      </w:pPr>
      <w:r>
        <w:t xml:space="preserve">Praca układu </w:t>
      </w:r>
      <w:r w:rsidR="00B56491" w:rsidRPr="00B56491">
        <w:rPr>
          <w:b/>
        </w:rPr>
        <w:t>W</w:t>
      </w:r>
      <w:r w:rsidR="00FA79DA">
        <w:rPr>
          <w:b/>
        </w:rPr>
        <w:t>2</w:t>
      </w:r>
      <w:r>
        <w:rPr>
          <w:b/>
        </w:rPr>
        <w:t xml:space="preserve"> –</w:t>
      </w:r>
      <w:r w:rsidRPr="00473226">
        <w:t xml:space="preserve"> za</w:t>
      </w:r>
      <w:r>
        <w:t>łączanie wentylator</w:t>
      </w:r>
      <w:r w:rsidR="00B56491">
        <w:t>a</w:t>
      </w:r>
      <w:r>
        <w:t xml:space="preserve"> wywiew</w:t>
      </w:r>
      <w:r w:rsidR="00B56491">
        <w:t xml:space="preserve">nego </w:t>
      </w:r>
      <w:r>
        <w:t>zblokowan</w:t>
      </w:r>
      <w:r w:rsidR="00DA6A05">
        <w:t xml:space="preserve">e z </w:t>
      </w:r>
      <w:r>
        <w:t xml:space="preserve">włączeniem centrali wentylacyjnej </w:t>
      </w:r>
      <w:r w:rsidRPr="00473226">
        <w:rPr>
          <w:b/>
        </w:rPr>
        <w:t>N</w:t>
      </w:r>
      <w:r w:rsidR="00B56491">
        <w:rPr>
          <w:b/>
        </w:rPr>
        <w:t>2</w:t>
      </w:r>
    </w:p>
    <w:p w:rsidR="00033C62" w:rsidRDefault="00033C62" w:rsidP="00DA6A05">
      <w:pPr>
        <w:pStyle w:val="wypkreskap2"/>
        <w:numPr>
          <w:ilvl w:val="0"/>
          <w:numId w:val="0"/>
        </w:numPr>
        <w:ind w:left="851" w:hanging="284"/>
        <w:rPr>
          <w:u w:val="single"/>
        </w:rPr>
      </w:pPr>
    </w:p>
    <w:p w:rsidR="00D16207" w:rsidRPr="00D16207" w:rsidRDefault="00D16207" w:rsidP="00D16207">
      <w:pPr>
        <w:pStyle w:val="wypkreskap2"/>
        <w:numPr>
          <w:ilvl w:val="0"/>
          <w:numId w:val="0"/>
        </w:numPr>
        <w:tabs>
          <w:tab w:val="clear" w:pos="851"/>
        </w:tabs>
        <w:ind w:left="567"/>
      </w:pPr>
      <w:r w:rsidRPr="00D16207">
        <w:t>Za</w:t>
      </w:r>
      <w:r>
        <w:t xml:space="preserve">łączanie wentylatorów wywiewnych łazienkowych w pomieszczeniach bez okien równolegle z złączeniem oświetlania, w pomieszczeniach bez okien </w:t>
      </w:r>
      <w:r w:rsidR="00190A47">
        <w:t>załączenie poprzez czujnik ruchu będący na wyposażeniu wentylatora.</w:t>
      </w:r>
    </w:p>
    <w:p w:rsidR="00DA6A05" w:rsidRDefault="00DA6A05" w:rsidP="00DA6A05">
      <w:pPr>
        <w:pStyle w:val="wypkreskap2"/>
        <w:numPr>
          <w:ilvl w:val="0"/>
          <w:numId w:val="0"/>
        </w:numPr>
        <w:ind w:left="851" w:hanging="284"/>
        <w:rPr>
          <w:u w:val="single"/>
        </w:rPr>
      </w:pPr>
    </w:p>
    <w:p w:rsidR="00033C62" w:rsidRDefault="00033C62" w:rsidP="00013209">
      <w:pPr>
        <w:pStyle w:val="wypkreskap2"/>
        <w:numPr>
          <w:ilvl w:val="0"/>
          <w:numId w:val="0"/>
        </w:numPr>
        <w:ind w:left="851"/>
        <w:rPr>
          <w:u w:val="single"/>
        </w:rPr>
      </w:pPr>
    </w:p>
    <w:p w:rsidR="00EC3B26" w:rsidRDefault="00EC3B26" w:rsidP="002402A6">
      <w:pPr>
        <w:pStyle w:val="p2"/>
        <w:spacing w:line="280" w:lineRule="exact"/>
      </w:pPr>
      <w:bookmarkStart w:id="19" w:name="_Toc285096824"/>
      <w:bookmarkStart w:id="20" w:name="_Toc325343977"/>
      <w:bookmarkStart w:id="21" w:name="_Toc455945425"/>
      <w:r>
        <w:t>Wytyczne branżowe</w:t>
      </w:r>
      <w:bookmarkEnd w:id="19"/>
      <w:bookmarkEnd w:id="20"/>
      <w:bookmarkEnd w:id="21"/>
    </w:p>
    <w:p w:rsidR="00EC3B26" w:rsidRPr="00AB4BCD" w:rsidRDefault="00EC3B26" w:rsidP="00EC3B26">
      <w:pPr>
        <w:ind w:left="0"/>
        <w:rPr>
          <w:b/>
        </w:rPr>
      </w:pPr>
      <w:r w:rsidRPr="00AB4BCD">
        <w:rPr>
          <w:b/>
        </w:rPr>
        <w:t>dla branży konstrukcyjno - budowlanej:</w:t>
      </w:r>
    </w:p>
    <w:p w:rsidR="00EC3B26" w:rsidRDefault="00EC3B26" w:rsidP="00EC3B26">
      <w:pPr>
        <w:pStyle w:val="wypkreskap2"/>
        <w:tabs>
          <w:tab w:val="clear" w:pos="851"/>
          <w:tab w:val="left" w:pos="794"/>
        </w:tabs>
        <w:ind w:left="794"/>
      </w:pPr>
      <w:r>
        <w:t>po konsultacji z konstruktorem wykonać w stropach i ścianach otwory większe                o 6cm od kanałów wentylacyjnych,</w:t>
      </w:r>
    </w:p>
    <w:p w:rsidR="00EC3B26" w:rsidRDefault="00EC3B26" w:rsidP="00EC3B26">
      <w:pPr>
        <w:ind w:left="0"/>
        <w:rPr>
          <w:b/>
        </w:rPr>
      </w:pPr>
    </w:p>
    <w:p w:rsidR="00EC3B26" w:rsidRDefault="00EC3B26" w:rsidP="00EC3B26">
      <w:pPr>
        <w:ind w:left="0"/>
        <w:rPr>
          <w:b/>
        </w:rPr>
      </w:pPr>
      <w:r>
        <w:rPr>
          <w:b/>
        </w:rPr>
        <w:t xml:space="preserve">dla </w:t>
      </w:r>
      <w:r w:rsidRPr="00F62C40">
        <w:rPr>
          <w:b/>
        </w:rPr>
        <w:t>branża elektrycznej</w:t>
      </w:r>
      <w:r>
        <w:rPr>
          <w:b/>
        </w:rPr>
        <w:t>:</w:t>
      </w:r>
    </w:p>
    <w:p w:rsidR="00EC3B26" w:rsidRDefault="00EC3B26" w:rsidP="00EC3B26">
      <w:pPr>
        <w:pStyle w:val="wypkreskap2"/>
        <w:tabs>
          <w:tab w:val="clear" w:pos="851"/>
          <w:tab w:val="left" w:pos="794"/>
        </w:tabs>
        <w:ind w:left="794"/>
      </w:pPr>
      <w:r>
        <w:t xml:space="preserve">należy doprowadzić energię elektryczną do wszystkich urządzeń (dane elektryczne  </w:t>
      </w:r>
      <w:r w:rsidR="00904CDE">
        <w:t xml:space="preserve"> m in. </w:t>
      </w:r>
      <w:r>
        <w:t xml:space="preserve">wg załączników – karty </w:t>
      </w:r>
      <w:r w:rsidR="00462BDA">
        <w:t>doboru central wentylacyjnych</w:t>
      </w:r>
      <w:r>
        <w:t>)</w:t>
      </w:r>
      <w:r w:rsidR="00D1356D">
        <w:t>,</w:t>
      </w:r>
    </w:p>
    <w:p w:rsidR="007A0E0A" w:rsidRDefault="007A0E0A" w:rsidP="001643A0">
      <w:pPr>
        <w:pStyle w:val="wypkreskap2"/>
        <w:numPr>
          <w:ilvl w:val="0"/>
          <w:numId w:val="0"/>
        </w:numPr>
        <w:ind w:left="851"/>
      </w:pPr>
    </w:p>
    <w:p w:rsidR="00B72D01" w:rsidRDefault="001270A7" w:rsidP="00B72D01">
      <w:pPr>
        <w:pStyle w:val="p2"/>
        <w:spacing w:line="280" w:lineRule="exact"/>
      </w:pPr>
      <w:bookmarkStart w:id="22" w:name="_Toc455945256"/>
      <w:bookmarkStart w:id="23" w:name="_Toc455945426"/>
      <w:r>
        <w:t xml:space="preserve"> </w:t>
      </w:r>
      <w:r w:rsidR="00B72D01">
        <w:t>Uwagi ogólne</w:t>
      </w:r>
      <w:bookmarkEnd w:id="22"/>
      <w:bookmarkEnd w:id="23"/>
    </w:p>
    <w:p w:rsidR="00B72D01" w:rsidRPr="000F14A9" w:rsidRDefault="00B72D01" w:rsidP="00B72D01">
      <w:pPr>
        <w:ind w:left="426" w:firstLine="0"/>
      </w:pPr>
      <w:r w:rsidRPr="000F14A9">
        <w:t>Przed zabudowaniem przewodów dokonać inwentaryzacji powykonawczej.</w:t>
      </w:r>
    </w:p>
    <w:p w:rsidR="00B72D01" w:rsidRPr="00AE5CAB" w:rsidRDefault="00B72D01" w:rsidP="00B72D01">
      <w:pPr>
        <w:ind w:left="426" w:firstLine="0"/>
      </w:pPr>
      <w:r w:rsidRPr="00AE5CAB">
        <w:t>Całość prac montażowych wykonać zgodnie z “Warunkami wykonania i odbioru robót budowlano - montażowych cz. II. Instalacje sanitarne i przemysłowe”.</w:t>
      </w:r>
    </w:p>
    <w:p w:rsidR="00B72D01" w:rsidRDefault="00B72D01" w:rsidP="00B72D01">
      <w:pPr>
        <w:ind w:left="426" w:firstLine="0"/>
      </w:pPr>
      <w:r w:rsidRPr="00AE5CAB">
        <w:t>Do budowy stosować materiały i urządzenia posiadające dopuszczenia do stosowania</w:t>
      </w:r>
      <w:r>
        <w:t xml:space="preserve"> </w:t>
      </w:r>
      <w:r w:rsidRPr="00AE5CAB">
        <w:t>w budownictwie oraz posiadające certyfikaty na znak bezpieczeństwa. Dopuszcza się stosowanie materiałów i urządzeń innych niż w dokumentacji technicznej pod warunkiem zachowania parametrów nie gorszych niż dobrane w projekcie.</w:t>
      </w:r>
    </w:p>
    <w:p w:rsidR="006A1FCF" w:rsidRPr="00AE5CAB" w:rsidRDefault="006A1FCF" w:rsidP="00B72D01">
      <w:pPr>
        <w:ind w:left="426" w:firstLine="0"/>
      </w:pPr>
      <w:r>
        <w:t>Osoby obsługujące muszą być przeszkolone w zakresie funkcjonowania wszystkich instalacji.</w:t>
      </w:r>
    </w:p>
    <w:p w:rsidR="00DA0946" w:rsidRDefault="00DA0946" w:rsidP="001643A0">
      <w:pPr>
        <w:pStyle w:val="wypkreskap2"/>
        <w:numPr>
          <w:ilvl w:val="0"/>
          <w:numId w:val="0"/>
        </w:numPr>
        <w:ind w:left="851"/>
      </w:pPr>
    </w:p>
    <w:p w:rsidR="00DA0946" w:rsidRDefault="00DA0946" w:rsidP="001643A0">
      <w:pPr>
        <w:pStyle w:val="wypkreskap2"/>
        <w:numPr>
          <w:ilvl w:val="0"/>
          <w:numId w:val="0"/>
        </w:numPr>
        <w:ind w:left="851"/>
      </w:pPr>
    </w:p>
    <w:p w:rsidR="00DA0946" w:rsidRPr="00B7521C" w:rsidRDefault="00DA0946" w:rsidP="001643A0">
      <w:pPr>
        <w:pStyle w:val="wypkreskap2"/>
        <w:numPr>
          <w:ilvl w:val="0"/>
          <w:numId w:val="0"/>
        </w:numPr>
        <w:ind w:left="851"/>
      </w:pPr>
    </w:p>
    <w:p w:rsidR="00AB4BCD" w:rsidRDefault="007A0E0A" w:rsidP="00AB4BCD">
      <w:pPr>
        <w:tabs>
          <w:tab w:val="left" w:pos="1080"/>
        </w:tabs>
        <w:spacing w:line="240" w:lineRule="auto"/>
        <w:ind w:left="0" w:firstLine="0"/>
        <w:jc w:val="left"/>
      </w:pPr>
      <w:r>
        <w:tab/>
      </w:r>
      <w:r w:rsidR="003D3516">
        <w:t xml:space="preserve">   </w:t>
      </w:r>
      <w:r w:rsidR="001F67C4">
        <w:t>Opracował</w:t>
      </w:r>
      <w:r w:rsidR="00AB4BCD">
        <w:t>:</w:t>
      </w:r>
      <w:r w:rsidR="00AB4BCD" w:rsidRPr="0053128B">
        <w:t xml:space="preserve"> </w:t>
      </w:r>
      <w:r w:rsidR="00AB4BCD">
        <w:t>.................................</w:t>
      </w:r>
      <w:r w:rsidR="00AB4BCD">
        <w:tab/>
        <w:t xml:space="preserve">        </w:t>
      </w:r>
      <w:r w:rsidR="003D3516">
        <w:t xml:space="preserve"> </w:t>
      </w:r>
      <w:r w:rsidR="00AB4BCD">
        <w:t xml:space="preserve">   Projektant: .................................</w:t>
      </w:r>
    </w:p>
    <w:sectPr w:rsidR="00AB4BCD" w:rsidSect="00581FEE">
      <w:footerReference w:type="default" r:id="rId10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3EA" w:rsidRDefault="00F573EA">
      <w:r>
        <w:separator/>
      </w:r>
    </w:p>
    <w:p w:rsidR="00F573EA" w:rsidRDefault="00F573EA"/>
  </w:endnote>
  <w:endnote w:type="continuationSeparator" w:id="0">
    <w:p w:rsidR="00F573EA" w:rsidRDefault="00F573EA">
      <w:r>
        <w:continuationSeparator/>
      </w:r>
    </w:p>
    <w:p w:rsidR="00F573EA" w:rsidRDefault="00F573E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EE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209" w:rsidRDefault="00013209">
    <w:pPr>
      <w:jc w:val="center"/>
      <w:rPr>
        <w:sz w:val="20"/>
      </w:rPr>
    </w:pPr>
    <w:r>
      <w:rPr>
        <w:sz w:val="20"/>
      </w:rPr>
      <w:t xml:space="preserve">Strona - </w:t>
    </w:r>
    <w:r w:rsidR="00D12BD8">
      <w:rPr>
        <w:sz w:val="20"/>
      </w:rPr>
      <w:fldChar w:fldCharType="begin"/>
    </w:r>
    <w:r>
      <w:rPr>
        <w:sz w:val="20"/>
      </w:rPr>
      <w:instrText xml:space="preserve"> PAGE </w:instrText>
    </w:r>
    <w:r w:rsidR="00D12BD8">
      <w:rPr>
        <w:sz w:val="20"/>
      </w:rPr>
      <w:fldChar w:fldCharType="separate"/>
    </w:r>
    <w:r w:rsidR="006A1FCF">
      <w:rPr>
        <w:noProof/>
        <w:sz w:val="20"/>
      </w:rPr>
      <w:t>9</w:t>
    </w:r>
    <w:r w:rsidR="00D12BD8">
      <w:rPr>
        <w:sz w:val="20"/>
      </w:rPr>
      <w:fldChar w:fldCharType="end"/>
    </w:r>
    <w:r>
      <w:rPr>
        <w:sz w:val="20"/>
      </w:rPr>
      <w:t xml:space="preserve"> -</w:t>
    </w:r>
  </w:p>
  <w:p w:rsidR="00013209" w:rsidRDefault="0001320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3EA" w:rsidRDefault="00F573EA">
      <w:r>
        <w:separator/>
      </w:r>
    </w:p>
    <w:p w:rsidR="00F573EA" w:rsidRDefault="00F573EA"/>
  </w:footnote>
  <w:footnote w:type="continuationSeparator" w:id="0">
    <w:p w:rsidR="00F573EA" w:rsidRDefault="00F573EA">
      <w:r>
        <w:continuationSeparator/>
      </w:r>
    </w:p>
    <w:p w:rsidR="00F573EA" w:rsidRDefault="00F573E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StarSymbol"/>
        <w:sz w:val="18"/>
        <w:szCs w:val="18"/>
        <w:lang w:val="pl-PL"/>
      </w:rPr>
    </w:lvl>
  </w:abstractNum>
  <w:abstractNum w:abstractNumId="1">
    <w:nsid w:val="047E7635"/>
    <w:multiLevelType w:val="hybridMultilevel"/>
    <w:tmpl w:val="2FF89A66"/>
    <w:lvl w:ilvl="0" w:tplc="0415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">
    <w:nsid w:val="09356DA6"/>
    <w:multiLevelType w:val="hybridMultilevel"/>
    <w:tmpl w:val="A65C945A"/>
    <w:lvl w:ilvl="0" w:tplc="E2323D5E">
      <w:start w:val="3"/>
      <w:numFmt w:val="bullet"/>
      <w:lvlText w:val="–"/>
      <w:lvlJc w:val="left"/>
      <w:pPr>
        <w:ind w:left="123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>
    <w:nsid w:val="0D3C7971"/>
    <w:multiLevelType w:val="hybridMultilevel"/>
    <w:tmpl w:val="F940CA7A"/>
    <w:lvl w:ilvl="0" w:tplc="360CF286">
      <w:start w:val="3"/>
      <w:numFmt w:val="bullet"/>
      <w:pStyle w:val="wypkreskap2"/>
      <w:lvlText w:val="–"/>
      <w:lvlJc w:val="left"/>
      <w:pPr>
        <w:ind w:left="151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4">
    <w:nsid w:val="0D6B7574"/>
    <w:multiLevelType w:val="hybridMultilevel"/>
    <w:tmpl w:val="5BFA0848"/>
    <w:lvl w:ilvl="0" w:tplc="39F49BFA">
      <w:start w:val="1"/>
      <w:numFmt w:val="upperLetter"/>
      <w:lvlText w:val="%1)"/>
      <w:lvlJc w:val="left"/>
      <w:pPr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5">
    <w:nsid w:val="21BD0E9F"/>
    <w:multiLevelType w:val="hybridMultilevel"/>
    <w:tmpl w:val="859AFAD6"/>
    <w:lvl w:ilvl="0" w:tplc="0415000B">
      <w:start w:val="1"/>
      <w:numFmt w:val="bullet"/>
      <w:lvlText w:val="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7E3EE4"/>
    <w:multiLevelType w:val="hybridMultilevel"/>
    <w:tmpl w:val="C26AF06C"/>
    <w:lvl w:ilvl="0" w:tplc="C040F77C">
      <w:start w:val="1"/>
      <w:numFmt w:val="bullet"/>
      <w:pStyle w:val="kreskap3"/>
      <w:lvlText w:val="-"/>
      <w:lvlJc w:val="left"/>
      <w:pPr>
        <w:tabs>
          <w:tab w:val="num" w:pos="984"/>
        </w:tabs>
        <w:ind w:left="624" w:firstLine="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627888"/>
    <w:multiLevelType w:val="hybridMultilevel"/>
    <w:tmpl w:val="BB96FEAE"/>
    <w:lvl w:ilvl="0" w:tplc="0415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>
    <w:nsid w:val="3EB85A07"/>
    <w:multiLevelType w:val="multilevel"/>
    <w:tmpl w:val="4B9AA9E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BC2E41"/>
    <w:multiLevelType w:val="hybridMultilevel"/>
    <w:tmpl w:val="7EEC8254"/>
    <w:lvl w:ilvl="0" w:tplc="FC281686">
      <w:start w:val="1"/>
      <w:numFmt w:val="bullet"/>
      <w:lvlText w:val=""/>
      <w:lvlJc w:val="left"/>
      <w:pPr>
        <w:tabs>
          <w:tab w:val="num" w:pos="720"/>
        </w:tabs>
        <w:ind w:left="717" w:hanging="357"/>
      </w:pPr>
      <w:rPr>
        <w:rFonts w:ascii="Symbol" w:hAnsi="Symbol" w:hint="default"/>
      </w:rPr>
    </w:lvl>
    <w:lvl w:ilvl="1" w:tplc="761A46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</w:rPr>
    </w:lvl>
    <w:lvl w:ilvl="2" w:tplc="1812D45A">
      <w:start w:val="1"/>
      <w:numFmt w:val="bullet"/>
      <w:lvlText w:val="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16"/>
      </w:rPr>
    </w:lvl>
    <w:lvl w:ilvl="3" w:tplc="3454C7B4">
      <w:start w:val="1"/>
      <w:numFmt w:val="bullet"/>
      <w:pStyle w:val="p4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7EA383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1FFC6B3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9ECA531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9D0B89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D8DAC28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197030C"/>
    <w:multiLevelType w:val="hybridMultilevel"/>
    <w:tmpl w:val="ED4E91E0"/>
    <w:lvl w:ilvl="0" w:tplc="E392F2DE">
      <w:numFmt w:val="bullet"/>
      <w:lvlText w:val=""/>
      <w:lvlJc w:val="left"/>
      <w:pPr>
        <w:ind w:left="98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1">
    <w:nsid w:val="437A6D60"/>
    <w:multiLevelType w:val="multilevel"/>
    <w:tmpl w:val="887C61C0"/>
    <w:lvl w:ilvl="0">
      <w:start w:val="1"/>
      <w:numFmt w:val="decimal"/>
      <w:pStyle w:val="p1"/>
      <w:lvlText w:val="%1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pStyle w:val="p2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pStyle w:val="p3"/>
      <w:lvlText w:val="%1.%2.%3"/>
      <w:lvlJc w:val="left"/>
      <w:pPr>
        <w:tabs>
          <w:tab w:val="num" w:pos="7996"/>
        </w:tabs>
        <w:ind w:left="7996" w:hanging="62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624" w:hanging="6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1CD60F4"/>
    <w:multiLevelType w:val="hybridMultilevel"/>
    <w:tmpl w:val="F9FAA4EC"/>
    <w:lvl w:ilvl="0" w:tplc="6BF6595A">
      <w:start w:val="1"/>
      <w:numFmt w:val="bullet"/>
      <w:pStyle w:val="wypkropkap3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13">
    <w:nsid w:val="554460BF"/>
    <w:multiLevelType w:val="hybridMultilevel"/>
    <w:tmpl w:val="EB36051C"/>
    <w:lvl w:ilvl="0" w:tplc="F440E070">
      <w:numFmt w:val="bullet"/>
      <w:lvlText w:val="-"/>
      <w:lvlJc w:val="left"/>
      <w:pPr>
        <w:tabs>
          <w:tab w:val="num" w:pos="1077"/>
        </w:tabs>
        <w:ind w:left="1077" w:hanging="360"/>
      </w:pPr>
      <w:rPr>
        <w:rFonts w:ascii="Times New Roman" w:eastAsia="Times New Roman" w:hAnsi="Times New Roman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>
    <w:nsid w:val="5CA86910"/>
    <w:multiLevelType w:val="hybridMultilevel"/>
    <w:tmpl w:val="79669CA0"/>
    <w:lvl w:ilvl="0" w:tplc="F1004E64">
      <w:start w:val="1"/>
      <w:numFmt w:val="bullet"/>
      <w:pStyle w:val="kropkap3"/>
      <w:lvlText w:val=""/>
      <w:lvlJc w:val="left"/>
      <w:pPr>
        <w:tabs>
          <w:tab w:val="num" w:pos="984"/>
        </w:tabs>
        <w:ind w:left="624" w:firstLine="0"/>
      </w:pPr>
      <w:rPr>
        <w:rFonts w:ascii="Symbol" w:hAnsi="Symbol" w:hint="default"/>
        <w:color w:val="auto"/>
      </w:rPr>
    </w:lvl>
    <w:lvl w:ilvl="1" w:tplc="244262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1FB693B"/>
    <w:multiLevelType w:val="hybridMultilevel"/>
    <w:tmpl w:val="65C225F2"/>
    <w:lvl w:ilvl="0" w:tplc="8A0EDBE6">
      <w:start w:val="1"/>
      <w:numFmt w:val="bullet"/>
      <w:pStyle w:val="Dobrano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6"/>
      </w:rPr>
    </w:lvl>
    <w:lvl w:ilvl="1" w:tplc="04150019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6">
    <w:nsid w:val="74A47DF7"/>
    <w:multiLevelType w:val="hybridMultilevel"/>
    <w:tmpl w:val="B016BDE2"/>
    <w:lvl w:ilvl="0" w:tplc="CF184ED6">
      <w:start w:val="1"/>
      <w:numFmt w:val="bullet"/>
      <w:pStyle w:val="kreskap2"/>
      <w:lvlText w:val="-"/>
      <w:lvlJc w:val="left"/>
      <w:pPr>
        <w:tabs>
          <w:tab w:val="num" w:pos="558"/>
        </w:tabs>
        <w:ind w:left="510" w:hanging="312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-"/>
      <w:lvlJc w:val="left"/>
      <w:pPr>
        <w:tabs>
          <w:tab w:val="num" w:pos="870"/>
        </w:tabs>
        <w:ind w:left="624" w:hanging="114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7AB3BE4"/>
    <w:multiLevelType w:val="hybridMultilevel"/>
    <w:tmpl w:val="C0F27F34"/>
    <w:lvl w:ilvl="0" w:tplc="CF184ED6">
      <w:start w:val="1"/>
      <w:numFmt w:val="decimal"/>
      <w:pStyle w:val="p0-ZO"/>
      <w:lvlText w:val="%1."/>
      <w:lvlJc w:val="left"/>
      <w:pPr>
        <w:ind w:left="138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2100" w:hanging="360"/>
      </w:pPr>
    </w:lvl>
    <w:lvl w:ilvl="2" w:tplc="04150005" w:tentative="1">
      <w:start w:val="1"/>
      <w:numFmt w:val="lowerRoman"/>
      <w:lvlText w:val="%3."/>
      <w:lvlJc w:val="right"/>
      <w:pPr>
        <w:ind w:left="2820" w:hanging="180"/>
      </w:pPr>
    </w:lvl>
    <w:lvl w:ilvl="3" w:tplc="04150001" w:tentative="1">
      <w:start w:val="1"/>
      <w:numFmt w:val="decimal"/>
      <w:lvlText w:val="%4."/>
      <w:lvlJc w:val="left"/>
      <w:pPr>
        <w:ind w:left="3540" w:hanging="360"/>
      </w:pPr>
    </w:lvl>
    <w:lvl w:ilvl="4" w:tplc="04150003" w:tentative="1">
      <w:start w:val="1"/>
      <w:numFmt w:val="lowerLetter"/>
      <w:lvlText w:val="%5."/>
      <w:lvlJc w:val="left"/>
      <w:pPr>
        <w:ind w:left="4260" w:hanging="360"/>
      </w:pPr>
    </w:lvl>
    <w:lvl w:ilvl="5" w:tplc="04150005" w:tentative="1">
      <w:start w:val="1"/>
      <w:numFmt w:val="lowerRoman"/>
      <w:lvlText w:val="%6."/>
      <w:lvlJc w:val="right"/>
      <w:pPr>
        <w:ind w:left="4980" w:hanging="180"/>
      </w:pPr>
    </w:lvl>
    <w:lvl w:ilvl="6" w:tplc="04150001" w:tentative="1">
      <w:start w:val="1"/>
      <w:numFmt w:val="decimal"/>
      <w:lvlText w:val="%7."/>
      <w:lvlJc w:val="left"/>
      <w:pPr>
        <w:ind w:left="5700" w:hanging="360"/>
      </w:pPr>
    </w:lvl>
    <w:lvl w:ilvl="7" w:tplc="04150003" w:tentative="1">
      <w:start w:val="1"/>
      <w:numFmt w:val="lowerLetter"/>
      <w:lvlText w:val="%8."/>
      <w:lvlJc w:val="left"/>
      <w:pPr>
        <w:ind w:left="6420" w:hanging="360"/>
      </w:pPr>
    </w:lvl>
    <w:lvl w:ilvl="8" w:tplc="04150005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9"/>
  </w:num>
  <w:num w:numId="2">
    <w:abstractNumId w:val="15"/>
  </w:num>
  <w:num w:numId="3">
    <w:abstractNumId w:val="16"/>
  </w:num>
  <w:num w:numId="4">
    <w:abstractNumId w:val="6"/>
  </w:num>
  <w:num w:numId="5">
    <w:abstractNumId w:val="11"/>
  </w:num>
  <w:num w:numId="6">
    <w:abstractNumId w:val="8"/>
  </w:num>
  <w:num w:numId="7">
    <w:abstractNumId w:val="14"/>
  </w:num>
  <w:num w:numId="8">
    <w:abstractNumId w:val="12"/>
  </w:num>
  <w:num w:numId="9">
    <w:abstractNumId w:val="2"/>
  </w:num>
  <w:num w:numId="10">
    <w:abstractNumId w:val="17"/>
  </w:num>
  <w:num w:numId="11">
    <w:abstractNumId w:val="13"/>
  </w:num>
  <w:num w:numId="12">
    <w:abstractNumId w:val="10"/>
  </w:num>
  <w:num w:numId="13">
    <w:abstractNumId w:val="11"/>
  </w:num>
  <w:num w:numId="14">
    <w:abstractNumId w:val="11"/>
  </w:num>
  <w:num w:numId="15">
    <w:abstractNumId w:val="7"/>
  </w:num>
  <w:num w:numId="16">
    <w:abstractNumId w:val="1"/>
  </w:num>
  <w:num w:numId="17">
    <w:abstractNumId w:val="11"/>
  </w:num>
  <w:num w:numId="18">
    <w:abstractNumId w:val="2"/>
  </w:num>
  <w:num w:numId="19">
    <w:abstractNumId w:val="2"/>
  </w:num>
  <w:num w:numId="20">
    <w:abstractNumId w:val="2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3"/>
  </w:num>
  <w:num w:numId="26">
    <w:abstractNumId w:val="5"/>
  </w:num>
  <w:num w:numId="27">
    <w:abstractNumId w:val="4"/>
  </w:num>
  <w:num w:numId="28">
    <w:abstractNumId w:val="17"/>
  </w:num>
  <w:num w:numId="29">
    <w:abstractNumId w:val="11"/>
  </w:num>
  <w:num w:numId="30">
    <w:abstractNumId w:val="11"/>
  </w:num>
  <w:num w:numId="31">
    <w:abstractNumId w:val="11"/>
  </w:num>
  <w:num w:numId="32">
    <w:abstractNumId w:val="11"/>
  </w:num>
  <w:num w:numId="33">
    <w:abstractNumId w:val="11"/>
  </w:num>
  <w:num w:numId="34">
    <w:abstractNumId w:val="11"/>
  </w:num>
  <w:num w:numId="35">
    <w:abstractNumId w:val="11"/>
  </w:num>
  <w:num w:numId="36">
    <w:abstractNumId w:val="1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pl-PL" w:vendorID="12" w:dllVersion="512" w:checkStyle="1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DB3F9F"/>
    <w:rsid w:val="00002891"/>
    <w:rsid w:val="00002952"/>
    <w:rsid w:val="000046B1"/>
    <w:rsid w:val="00004D91"/>
    <w:rsid w:val="000057BD"/>
    <w:rsid w:val="00006178"/>
    <w:rsid w:val="00006AFB"/>
    <w:rsid w:val="00006F82"/>
    <w:rsid w:val="00006FBE"/>
    <w:rsid w:val="00007CA3"/>
    <w:rsid w:val="0001253C"/>
    <w:rsid w:val="00013209"/>
    <w:rsid w:val="00013DD0"/>
    <w:rsid w:val="00015CA4"/>
    <w:rsid w:val="00017BA6"/>
    <w:rsid w:val="00020F59"/>
    <w:rsid w:val="0002389F"/>
    <w:rsid w:val="00024FD1"/>
    <w:rsid w:val="00030D7A"/>
    <w:rsid w:val="000329DC"/>
    <w:rsid w:val="00033C62"/>
    <w:rsid w:val="00036677"/>
    <w:rsid w:val="00040CA1"/>
    <w:rsid w:val="00040FA6"/>
    <w:rsid w:val="00044EF0"/>
    <w:rsid w:val="0004653A"/>
    <w:rsid w:val="00046924"/>
    <w:rsid w:val="00047C94"/>
    <w:rsid w:val="000505D2"/>
    <w:rsid w:val="00051E49"/>
    <w:rsid w:val="00056B78"/>
    <w:rsid w:val="00063C0E"/>
    <w:rsid w:val="00064EE3"/>
    <w:rsid w:val="00066B78"/>
    <w:rsid w:val="00067388"/>
    <w:rsid w:val="00070B6F"/>
    <w:rsid w:val="00072263"/>
    <w:rsid w:val="0007263D"/>
    <w:rsid w:val="0007320D"/>
    <w:rsid w:val="00073251"/>
    <w:rsid w:val="000733EF"/>
    <w:rsid w:val="0007505C"/>
    <w:rsid w:val="000761FF"/>
    <w:rsid w:val="00082CA0"/>
    <w:rsid w:val="00082D26"/>
    <w:rsid w:val="00085755"/>
    <w:rsid w:val="0008638E"/>
    <w:rsid w:val="00087485"/>
    <w:rsid w:val="000908B6"/>
    <w:rsid w:val="0009132B"/>
    <w:rsid w:val="00091C7D"/>
    <w:rsid w:val="00093626"/>
    <w:rsid w:val="000939D1"/>
    <w:rsid w:val="00093A13"/>
    <w:rsid w:val="0009482C"/>
    <w:rsid w:val="0009515E"/>
    <w:rsid w:val="000957FC"/>
    <w:rsid w:val="0009683A"/>
    <w:rsid w:val="0009690B"/>
    <w:rsid w:val="00096DD6"/>
    <w:rsid w:val="00097B76"/>
    <w:rsid w:val="000A0777"/>
    <w:rsid w:val="000A2F49"/>
    <w:rsid w:val="000A6A20"/>
    <w:rsid w:val="000B13CC"/>
    <w:rsid w:val="000B185D"/>
    <w:rsid w:val="000B1C7E"/>
    <w:rsid w:val="000B22BB"/>
    <w:rsid w:val="000B48F5"/>
    <w:rsid w:val="000B6049"/>
    <w:rsid w:val="000B7DA3"/>
    <w:rsid w:val="000C0A9E"/>
    <w:rsid w:val="000C0FF9"/>
    <w:rsid w:val="000C20DF"/>
    <w:rsid w:val="000C2409"/>
    <w:rsid w:val="000C47D6"/>
    <w:rsid w:val="000C59A8"/>
    <w:rsid w:val="000C60C8"/>
    <w:rsid w:val="000C6EF2"/>
    <w:rsid w:val="000D278D"/>
    <w:rsid w:val="000D338D"/>
    <w:rsid w:val="000D405D"/>
    <w:rsid w:val="000D40C7"/>
    <w:rsid w:val="000D4EBF"/>
    <w:rsid w:val="000D564F"/>
    <w:rsid w:val="000D6E6A"/>
    <w:rsid w:val="000E0C03"/>
    <w:rsid w:val="000E1F40"/>
    <w:rsid w:val="000E20AD"/>
    <w:rsid w:val="000E3004"/>
    <w:rsid w:val="000E33B5"/>
    <w:rsid w:val="000E34EF"/>
    <w:rsid w:val="000E391B"/>
    <w:rsid w:val="000E3E80"/>
    <w:rsid w:val="000E4CFE"/>
    <w:rsid w:val="000E6E02"/>
    <w:rsid w:val="000E7633"/>
    <w:rsid w:val="000E7689"/>
    <w:rsid w:val="000F11C4"/>
    <w:rsid w:val="000F3F03"/>
    <w:rsid w:val="000F4065"/>
    <w:rsid w:val="000F4993"/>
    <w:rsid w:val="000F53A3"/>
    <w:rsid w:val="000F5A76"/>
    <w:rsid w:val="000F7660"/>
    <w:rsid w:val="00100A82"/>
    <w:rsid w:val="00101CC2"/>
    <w:rsid w:val="00103C6C"/>
    <w:rsid w:val="001045D8"/>
    <w:rsid w:val="00104890"/>
    <w:rsid w:val="00105380"/>
    <w:rsid w:val="00105DB0"/>
    <w:rsid w:val="00107098"/>
    <w:rsid w:val="001073C1"/>
    <w:rsid w:val="00110CC0"/>
    <w:rsid w:val="00110E31"/>
    <w:rsid w:val="00111192"/>
    <w:rsid w:val="0011336B"/>
    <w:rsid w:val="001144CD"/>
    <w:rsid w:val="00114E84"/>
    <w:rsid w:val="00116204"/>
    <w:rsid w:val="00121077"/>
    <w:rsid w:val="001211F6"/>
    <w:rsid w:val="00123C37"/>
    <w:rsid w:val="001258CF"/>
    <w:rsid w:val="0012610C"/>
    <w:rsid w:val="00127079"/>
    <w:rsid w:val="001270A7"/>
    <w:rsid w:val="001271BE"/>
    <w:rsid w:val="00130748"/>
    <w:rsid w:val="00133312"/>
    <w:rsid w:val="00133718"/>
    <w:rsid w:val="00135419"/>
    <w:rsid w:val="001362A8"/>
    <w:rsid w:val="0013732E"/>
    <w:rsid w:val="00137C31"/>
    <w:rsid w:val="001407D8"/>
    <w:rsid w:val="00140D9A"/>
    <w:rsid w:val="001421D1"/>
    <w:rsid w:val="00142C41"/>
    <w:rsid w:val="00143251"/>
    <w:rsid w:val="00143C9F"/>
    <w:rsid w:val="00143D67"/>
    <w:rsid w:val="00144888"/>
    <w:rsid w:val="00145375"/>
    <w:rsid w:val="00145A75"/>
    <w:rsid w:val="00146221"/>
    <w:rsid w:val="00146F83"/>
    <w:rsid w:val="00151FC4"/>
    <w:rsid w:val="0015219D"/>
    <w:rsid w:val="00153B56"/>
    <w:rsid w:val="00153E36"/>
    <w:rsid w:val="00154C73"/>
    <w:rsid w:val="001559CB"/>
    <w:rsid w:val="0015602F"/>
    <w:rsid w:val="00157B98"/>
    <w:rsid w:val="0016033D"/>
    <w:rsid w:val="00160CD8"/>
    <w:rsid w:val="001643A0"/>
    <w:rsid w:val="001643EF"/>
    <w:rsid w:val="001645CD"/>
    <w:rsid w:val="00167F6D"/>
    <w:rsid w:val="00170030"/>
    <w:rsid w:val="00172ABB"/>
    <w:rsid w:val="00174E45"/>
    <w:rsid w:val="001767B0"/>
    <w:rsid w:val="00176BAA"/>
    <w:rsid w:val="001778DF"/>
    <w:rsid w:val="00177902"/>
    <w:rsid w:val="00177A25"/>
    <w:rsid w:val="00180FCF"/>
    <w:rsid w:val="00185AB3"/>
    <w:rsid w:val="00186EF5"/>
    <w:rsid w:val="00187210"/>
    <w:rsid w:val="00190236"/>
    <w:rsid w:val="00190301"/>
    <w:rsid w:val="00190946"/>
    <w:rsid w:val="00190A47"/>
    <w:rsid w:val="00192C82"/>
    <w:rsid w:val="001A0697"/>
    <w:rsid w:val="001A3632"/>
    <w:rsid w:val="001A65FA"/>
    <w:rsid w:val="001B0332"/>
    <w:rsid w:val="001B17D8"/>
    <w:rsid w:val="001B309E"/>
    <w:rsid w:val="001B4AF8"/>
    <w:rsid w:val="001B5DAB"/>
    <w:rsid w:val="001B7ACE"/>
    <w:rsid w:val="001C03E1"/>
    <w:rsid w:val="001C15D0"/>
    <w:rsid w:val="001C1649"/>
    <w:rsid w:val="001C37E7"/>
    <w:rsid w:val="001C3E50"/>
    <w:rsid w:val="001C3F39"/>
    <w:rsid w:val="001C5026"/>
    <w:rsid w:val="001C5254"/>
    <w:rsid w:val="001C6BA9"/>
    <w:rsid w:val="001D27C7"/>
    <w:rsid w:val="001D363B"/>
    <w:rsid w:val="001D5F79"/>
    <w:rsid w:val="001D6C12"/>
    <w:rsid w:val="001D7E21"/>
    <w:rsid w:val="001E05EB"/>
    <w:rsid w:val="001E0935"/>
    <w:rsid w:val="001E1603"/>
    <w:rsid w:val="001E17E7"/>
    <w:rsid w:val="001E309F"/>
    <w:rsid w:val="001E322C"/>
    <w:rsid w:val="001E3779"/>
    <w:rsid w:val="001E4872"/>
    <w:rsid w:val="001E4A31"/>
    <w:rsid w:val="001E55B6"/>
    <w:rsid w:val="001E55D3"/>
    <w:rsid w:val="001E5CB7"/>
    <w:rsid w:val="001E6F57"/>
    <w:rsid w:val="001E7EF4"/>
    <w:rsid w:val="001F0119"/>
    <w:rsid w:val="001F1AFB"/>
    <w:rsid w:val="001F1C1D"/>
    <w:rsid w:val="001F2493"/>
    <w:rsid w:val="001F2B6D"/>
    <w:rsid w:val="001F2BF7"/>
    <w:rsid w:val="001F463F"/>
    <w:rsid w:val="001F5219"/>
    <w:rsid w:val="001F67C4"/>
    <w:rsid w:val="00200789"/>
    <w:rsid w:val="00201224"/>
    <w:rsid w:val="002026B9"/>
    <w:rsid w:val="0020406A"/>
    <w:rsid w:val="00204117"/>
    <w:rsid w:val="002059CE"/>
    <w:rsid w:val="00205CD6"/>
    <w:rsid w:val="00210037"/>
    <w:rsid w:val="0021179B"/>
    <w:rsid w:val="00211EAC"/>
    <w:rsid w:val="00212FD1"/>
    <w:rsid w:val="002132DB"/>
    <w:rsid w:val="00213316"/>
    <w:rsid w:val="00215C76"/>
    <w:rsid w:val="00216028"/>
    <w:rsid w:val="00216615"/>
    <w:rsid w:val="00216E0B"/>
    <w:rsid w:val="00216F95"/>
    <w:rsid w:val="0022059E"/>
    <w:rsid w:val="00221221"/>
    <w:rsid w:val="00221BAF"/>
    <w:rsid w:val="0022237B"/>
    <w:rsid w:val="002229F7"/>
    <w:rsid w:val="00223237"/>
    <w:rsid w:val="0022429C"/>
    <w:rsid w:val="00224385"/>
    <w:rsid w:val="0022629F"/>
    <w:rsid w:val="00226E11"/>
    <w:rsid w:val="00227C32"/>
    <w:rsid w:val="002319AD"/>
    <w:rsid w:val="0023200B"/>
    <w:rsid w:val="002324C9"/>
    <w:rsid w:val="002344AD"/>
    <w:rsid w:val="0023468D"/>
    <w:rsid w:val="002365E8"/>
    <w:rsid w:val="00236A13"/>
    <w:rsid w:val="002402A6"/>
    <w:rsid w:val="002408E5"/>
    <w:rsid w:val="00240B60"/>
    <w:rsid w:val="00240F27"/>
    <w:rsid w:val="0024687C"/>
    <w:rsid w:val="00246AF9"/>
    <w:rsid w:val="0025083A"/>
    <w:rsid w:val="002519A2"/>
    <w:rsid w:val="00252FF5"/>
    <w:rsid w:val="00253963"/>
    <w:rsid w:val="00261578"/>
    <w:rsid w:val="00262D3B"/>
    <w:rsid w:val="002637E6"/>
    <w:rsid w:val="0026678C"/>
    <w:rsid w:val="0026688C"/>
    <w:rsid w:val="00267AE4"/>
    <w:rsid w:val="00270A7E"/>
    <w:rsid w:val="0027110F"/>
    <w:rsid w:val="0027379B"/>
    <w:rsid w:val="00275B30"/>
    <w:rsid w:val="0027617F"/>
    <w:rsid w:val="002762F2"/>
    <w:rsid w:val="00277E95"/>
    <w:rsid w:val="00280493"/>
    <w:rsid w:val="002805E6"/>
    <w:rsid w:val="0028276C"/>
    <w:rsid w:val="00282BBF"/>
    <w:rsid w:val="00290AC1"/>
    <w:rsid w:val="0029117B"/>
    <w:rsid w:val="002949CB"/>
    <w:rsid w:val="002A1381"/>
    <w:rsid w:val="002A2BF4"/>
    <w:rsid w:val="002A2D68"/>
    <w:rsid w:val="002A4BAA"/>
    <w:rsid w:val="002A5F13"/>
    <w:rsid w:val="002A755C"/>
    <w:rsid w:val="002A7658"/>
    <w:rsid w:val="002B27B6"/>
    <w:rsid w:val="002B301B"/>
    <w:rsid w:val="002B30B0"/>
    <w:rsid w:val="002B4E71"/>
    <w:rsid w:val="002B4EC1"/>
    <w:rsid w:val="002B731B"/>
    <w:rsid w:val="002C1E22"/>
    <w:rsid w:val="002C3085"/>
    <w:rsid w:val="002C36BC"/>
    <w:rsid w:val="002C3837"/>
    <w:rsid w:val="002C4A77"/>
    <w:rsid w:val="002C4BAD"/>
    <w:rsid w:val="002D1088"/>
    <w:rsid w:val="002D1442"/>
    <w:rsid w:val="002D3C7F"/>
    <w:rsid w:val="002D5D02"/>
    <w:rsid w:val="002E1374"/>
    <w:rsid w:val="002E2927"/>
    <w:rsid w:val="002E384B"/>
    <w:rsid w:val="002E3AA3"/>
    <w:rsid w:val="002E4197"/>
    <w:rsid w:val="002E4EBA"/>
    <w:rsid w:val="002E7E36"/>
    <w:rsid w:val="002F05D0"/>
    <w:rsid w:val="002F47B7"/>
    <w:rsid w:val="002F483B"/>
    <w:rsid w:val="002F4AAE"/>
    <w:rsid w:val="00300D88"/>
    <w:rsid w:val="003011B8"/>
    <w:rsid w:val="0030480C"/>
    <w:rsid w:val="00304A5D"/>
    <w:rsid w:val="00305101"/>
    <w:rsid w:val="00307929"/>
    <w:rsid w:val="00311FB8"/>
    <w:rsid w:val="00315CFE"/>
    <w:rsid w:val="00317148"/>
    <w:rsid w:val="00317FE4"/>
    <w:rsid w:val="003215CF"/>
    <w:rsid w:val="003223FB"/>
    <w:rsid w:val="003237B6"/>
    <w:rsid w:val="00324130"/>
    <w:rsid w:val="00324954"/>
    <w:rsid w:val="00325F63"/>
    <w:rsid w:val="003276D8"/>
    <w:rsid w:val="003279CA"/>
    <w:rsid w:val="00327A1A"/>
    <w:rsid w:val="00330087"/>
    <w:rsid w:val="00333377"/>
    <w:rsid w:val="003364F8"/>
    <w:rsid w:val="00337496"/>
    <w:rsid w:val="003375A1"/>
    <w:rsid w:val="0034145A"/>
    <w:rsid w:val="00341581"/>
    <w:rsid w:val="00343374"/>
    <w:rsid w:val="00344E1A"/>
    <w:rsid w:val="00346102"/>
    <w:rsid w:val="003471B0"/>
    <w:rsid w:val="003516A8"/>
    <w:rsid w:val="00353A84"/>
    <w:rsid w:val="00357986"/>
    <w:rsid w:val="003614BD"/>
    <w:rsid w:val="00361518"/>
    <w:rsid w:val="00362712"/>
    <w:rsid w:val="003643BF"/>
    <w:rsid w:val="0036568F"/>
    <w:rsid w:val="00367788"/>
    <w:rsid w:val="00370450"/>
    <w:rsid w:val="00370CC9"/>
    <w:rsid w:val="0037133E"/>
    <w:rsid w:val="003719A6"/>
    <w:rsid w:val="003737C1"/>
    <w:rsid w:val="0037765F"/>
    <w:rsid w:val="0038009B"/>
    <w:rsid w:val="003801F4"/>
    <w:rsid w:val="003807E6"/>
    <w:rsid w:val="00380807"/>
    <w:rsid w:val="00380F0F"/>
    <w:rsid w:val="00384469"/>
    <w:rsid w:val="00386045"/>
    <w:rsid w:val="00386476"/>
    <w:rsid w:val="00386C5A"/>
    <w:rsid w:val="00391E44"/>
    <w:rsid w:val="0039234A"/>
    <w:rsid w:val="00392CCD"/>
    <w:rsid w:val="00393342"/>
    <w:rsid w:val="003A0102"/>
    <w:rsid w:val="003A1BD5"/>
    <w:rsid w:val="003A2D7B"/>
    <w:rsid w:val="003B1F29"/>
    <w:rsid w:val="003B3F2F"/>
    <w:rsid w:val="003B4034"/>
    <w:rsid w:val="003B5363"/>
    <w:rsid w:val="003B6807"/>
    <w:rsid w:val="003B704C"/>
    <w:rsid w:val="003B75CD"/>
    <w:rsid w:val="003B78EE"/>
    <w:rsid w:val="003C0813"/>
    <w:rsid w:val="003C36B1"/>
    <w:rsid w:val="003C48D5"/>
    <w:rsid w:val="003C5791"/>
    <w:rsid w:val="003C68F0"/>
    <w:rsid w:val="003C6E4B"/>
    <w:rsid w:val="003C6EC2"/>
    <w:rsid w:val="003C7735"/>
    <w:rsid w:val="003D3516"/>
    <w:rsid w:val="003D3B95"/>
    <w:rsid w:val="003D4239"/>
    <w:rsid w:val="003D4512"/>
    <w:rsid w:val="003D484D"/>
    <w:rsid w:val="003D6191"/>
    <w:rsid w:val="003D670A"/>
    <w:rsid w:val="003D77DA"/>
    <w:rsid w:val="003E074D"/>
    <w:rsid w:val="003E2882"/>
    <w:rsid w:val="003E3627"/>
    <w:rsid w:val="003E4142"/>
    <w:rsid w:val="003E4D2A"/>
    <w:rsid w:val="003E55F4"/>
    <w:rsid w:val="003F06A4"/>
    <w:rsid w:val="003F7D58"/>
    <w:rsid w:val="003F7EDB"/>
    <w:rsid w:val="00401E20"/>
    <w:rsid w:val="00404082"/>
    <w:rsid w:val="004040CF"/>
    <w:rsid w:val="0040596C"/>
    <w:rsid w:val="004105A2"/>
    <w:rsid w:val="00410667"/>
    <w:rsid w:val="00410853"/>
    <w:rsid w:val="00411EF2"/>
    <w:rsid w:val="004121B6"/>
    <w:rsid w:val="004134BE"/>
    <w:rsid w:val="00414013"/>
    <w:rsid w:val="0041495D"/>
    <w:rsid w:val="004154EC"/>
    <w:rsid w:val="0041654C"/>
    <w:rsid w:val="00416972"/>
    <w:rsid w:val="00420846"/>
    <w:rsid w:val="00420C92"/>
    <w:rsid w:val="00420CB3"/>
    <w:rsid w:val="0042145F"/>
    <w:rsid w:val="004221FD"/>
    <w:rsid w:val="004222CA"/>
    <w:rsid w:val="00424036"/>
    <w:rsid w:val="00424F2F"/>
    <w:rsid w:val="004252D0"/>
    <w:rsid w:val="00425715"/>
    <w:rsid w:val="00426A7A"/>
    <w:rsid w:val="004312F9"/>
    <w:rsid w:val="004329A6"/>
    <w:rsid w:val="004343F9"/>
    <w:rsid w:val="0043477F"/>
    <w:rsid w:val="004369E8"/>
    <w:rsid w:val="00437996"/>
    <w:rsid w:val="00437B96"/>
    <w:rsid w:val="004403D3"/>
    <w:rsid w:val="004407DC"/>
    <w:rsid w:val="00441B9C"/>
    <w:rsid w:val="00443D3B"/>
    <w:rsid w:val="00444601"/>
    <w:rsid w:val="00444A3E"/>
    <w:rsid w:val="00450848"/>
    <w:rsid w:val="00450C87"/>
    <w:rsid w:val="00454299"/>
    <w:rsid w:val="004544EE"/>
    <w:rsid w:val="00454A1A"/>
    <w:rsid w:val="00454AA0"/>
    <w:rsid w:val="00456486"/>
    <w:rsid w:val="004566F3"/>
    <w:rsid w:val="00457C0B"/>
    <w:rsid w:val="00460E92"/>
    <w:rsid w:val="00462BDA"/>
    <w:rsid w:val="004644FF"/>
    <w:rsid w:val="0046456F"/>
    <w:rsid w:val="00464B07"/>
    <w:rsid w:val="0046595B"/>
    <w:rsid w:val="00465D1F"/>
    <w:rsid w:val="0046685F"/>
    <w:rsid w:val="00466C86"/>
    <w:rsid w:val="00466EAD"/>
    <w:rsid w:val="0046707F"/>
    <w:rsid w:val="004723CC"/>
    <w:rsid w:val="00472471"/>
    <w:rsid w:val="00473226"/>
    <w:rsid w:val="004737CE"/>
    <w:rsid w:val="004738F0"/>
    <w:rsid w:val="00474878"/>
    <w:rsid w:val="004762AE"/>
    <w:rsid w:val="00477195"/>
    <w:rsid w:val="00480B07"/>
    <w:rsid w:val="00482CCC"/>
    <w:rsid w:val="0048411E"/>
    <w:rsid w:val="00485D2E"/>
    <w:rsid w:val="004879A4"/>
    <w:rsid w:val="004913B9"/>
    <w:rsid w:val="00493716"/>
    <w:rsid w:val="004944B4"/>
    <w:rsid w:val="00494912"/>
    <w:rsid w:val="00496B4C"/>
    <w:rsid w:val="00497D02"/>
    <w:rsid w:val="00497F68"/>
    <w:rsid w:val="004A04ED"/>
    <w:rsid w:val="004A3E95"/>
    <w:rsid w:val="004A5899"/>
    <w:rsid w:val="004A67C9"/>
    <w:rsid w:val="004A75A4"/>
    <w:rsid w:val="004B009B"/>
    <w:rsid w:val="004B385A"/>
    <w:rsid w:val="004B3F0C"/>
    <w:rsid w:val="004B5E07"/>
    <w:rsid w:val="004B7129"/>
    <w:rsid w:val="004C2410"/>
    <w:rsid w:val="004C4CDC"/>
    <w:rsid w:val="004C54BB"/>
    <w:rsid w:val="004C584D"/>
    <w:rsid w:val="004C5B42"/>
    <w:rsid w:val="004D0DFE"/>
    <w:rsid w:val="004D390C"/>
    <w:rsid w:val="004D7068"/>
    <w:rsid w:val="004D7DF9"/>
    <w:rsid w:val="004E009F"/>
    <w:rsid w:val="004E03DA"/>
    <w:rsid w:val="004E0BB9"/>
    <w:rsid w:val="004E12FD"/>
    <w:rsid w:val="004E1D7A"/>
    <w:rsid w:val="004E4DFE"/>
    <w:rsid w:val="004E62F9"/>
    <w:rsid w:val="004E7039"/>
    <w:rsid w:val="004E75BE"/>
    <w:rsid w:val="004E7C0F"/>
    <w:rsid w:val="004E7C34"/>
    <w:rsid w:val="004F10AC"/>
    <w:rsid w:val="004F1E2F"/>
    <w:rsid w:val="004F2EF3"/>
    <w:rsid w:val="004F2F0B"/>
    <w:rsid w:val="004F470B"/>
    <w:rsid w:val="004F50C4"/>
    <w:rsid w:val="004F5DB6"/>
    <w:rsid w:val="004F7D5F"/>
    <w:rsid w:val="00500021"/>
    <w:rsid w:val="005028CC"/>
    <w:rsid w:val="00502FCD"/>
    <w:rsid w:val="0050326E"/>
    <w:rsid w:val="0050380F"/>
    <w:rsid w:val="005066A5"/>
    <w:rsid w:val="005066B3"/>
    <w:rsid w:val="005066C2"/>
    <w:rsid w:val="00510F14"/>
    <w:rsid w:val="00511A80"/>
    <w:rsid w:val="00512F5B"/>
    <w:rsid w:val="00513CEA"/>
    <w:rsid w:val="00515864"/>
    <w:rsid w:val="005163EE"/>
    <w:rsid w:val="00517BE4"/>
    <w:rsid w:val="0052070B"/>
    <w:rsid w:val="00520A56"/>
    <w:rsid w:val="005214CD"/>
    <w:rsid w:val="0052268A"/>
    <w:rsid w:val="00522D76"/>
    <w:rsid w:val="005230F1"/>
    <w:rsid w:val="005240E4"/>
    <w:rsid w:val="00525BE5"/>
    <w:rsid w:val="00527444"/>
    <w:rsid w:val="00527622"/>
    <w:rsid w:val="00530097"/>
    <w:rsid w:val="005300A4"/>
    <w:rsid w:val="00531387"/>
    <w:rsid w:val="005324FD"/>
    <w:rsid w:val="005325E5"/>
    <w:rsid w:val="00532ABA"/>
    <w:rsid w:val="00533604"/>
    <w:rsid w:val="00535A7B"/>
    <w:rsid w:val="00536262"/>
    <w:rsid w:val="00537517"/>
    <w:rsid w:val="0054317E"/>
    <w:rsid w:val="005469C4"/>
    <w:rsid w:val="005472C9"/>
    <w:rsid w:val="0054772B"/>
    <w:rsid w:val="00550A91"/>
    <w:rsid w:val="00551568"/>
    <w:rsid w:val="00552035"/>
    <w:rsid w:val="00553024"/>
    <w:rsid w:val="0055351E"/>
    <w:rsid w:val="00554750"/>
    <w:rsid w:val="005549B7"/>
    <w:rsid w:val="00557BC4"/>
    <w:rsid w:val="00557D0C"/>
    <w:rsid w:val="0056095C"/>
    <w:rsid w:val="00560CF9"/>
    <w:rsid w:val="005618B2"/>
    <w:rsid w:val="00561D54"/>
    <w:rsid w:val="00562B97"/>
    <w:rsid w:val="005630E5"/>
    <w:rsid w:val="00564134"/>
    <w:rsid w:val="00564DEE"/>
    <w:rsid w:val="0056514A"/>
    <w:rsid w:val="00567FFD"/>
    <w:rsid w:val="00570925"/>
    <w:rsid w:val="00571CE4"/>
    <w:rsid w:val="005726E4"/>
    <w:rsid w:val="00572F7B"/>
    <w:rsid w:val="00573062"/>
    <w:rsid w:val="00573995"/>
    <w:rsid w:val="00574B74"/>
    <w:rsid w:val="00574F71"/>
    <w:rsid w:val="00577650"/>
    <w:rsid w:val="0058099E"/>
    <w:rsid w:val="00581FEE"/>
    <w:rsid w:val="005828D0"/>
    <w:rsid w:val="005835E3"/>
    <w:rsid w:val="00584284"/>
    <w:rsid w:val="0058491E"/>
    <w:rsid w:val="00585DB8"/>
    <w:rsid w:val="00585E60"/>
    <w:rsid w:val="00586A89"/>
    <w:rsid w:val="00586B49"/>
    <w:rsid w:val="00587348"/>
    <w:rsid w:val="00587FEC"/>
    <w:rsid w:val="0059263A"/>
    <w:rsid w:val="00593D4A"/>
    <w:rsid w:val="00593F2A"/>
    <w:rsid w:val="005A157C"/>
    <w:rsid w:val="005A36D8"/>
    <w:rsid w:val="005A42EE"/>
    <w:rsid w:val="005B0978"/>
    <w:rsid w:val="005B3BCE"/>
    <w:rsid w:val="005B47AE"/>
    <w:rsid w:val="005B6B62"/>
    <w:rsid w:val="005B710C"/>
    <w:rsid w:val="005B7156"/>
    <w:rsid w:val="005B7B7A"/>
    <w:rsid w:val="005C091E"/>
    <w:rsid w:val="005C11BC"/>
    <w:rsid w:val="005C4975"/>
    <w:rsid w:val="005C711E"/>
    <w:rsid w:val="005C73B4"/>
    <w:rsid w:val="005C7662"/>
    <w:rsid w:val="005D7726"/>
    <w:rsid w:val="005E1708"/>
    <w:rsid w:val="005E362F"/>
    <w:rsid w:val="005E38CC"/>
    <w:rsid w:val="005E3F5A"/>
    <w:rsid w:val="005E7A3A"/>
    <w:rsid w:val="005F1028"/>
    <w:rsid w:val="005F13AB"/>
    <w:rsid w:val="005F2978"/>
    <w:rsid w:val="005F42D4"/>
    <w:rsid w:val="005F5730"/>
    <w:rsid w:val="006012F5"/>
    <w:rsid w:val="006019A5"/>
    <w:rsid w:val="00601A16"/>
    <w:rsid w:val="0060340E"/>
    <w:rsid w:val="00603428"/>
    <w:rsid w:val="00603613"/>
    <w:rsid w:val="006065F1"/>
    <w:rsid w:val="00610636"/>
    <w:rsid w:val="0061065F"/>
    <w:rsid w:val="006106C0"/>
    <w:rsid w:val="00613B1F"/>
    <w:rsid w:val="006141E8"/>
    <w:rsid w:val="0061519C"/>
    <w:rsid w:val="00616FD3"/>
    <w:rsid w:val="006206FE"/>
    <w:rsid w:val="006224B3"/>
    <w:rsid w:val="00622530"/>
    <w:rsid w:val="006262D8"/>
    <w:rsid w:val="00627A65"/>
    <w:rsid w:val="00627EFC"/>
    <w:rsid w:val="0063001B"/>
    <w:rsid w:val="00630FD2"/>
    <w:rsid w:val="00632CAA"/>
    <w:rsid w:val="00632FBF"/>
    <w:rsid w:val="0063414E"/>
    <w:rsid w:val="00634238"/>
    <w:rsid w:val="00635809"/>
    <w:rsid w:val="006361FA"/>
    <w:rsid w:val="00640FC2"/>
    <w:rsid w:val="00641351"/>
    <w:rsid w:val="006429F1"/>
    <w:rsid w:val="00642A15"/>
    <w:rsid w:val="0064326A"/>
    <w:rsid w:val="00643799"/>
    <w:rsid w:val="00644251"/>
    <w:rsid w:val="00645102"/>
    <w:rsid w:val="006459CA"/>
    <w:rsid w:val="00647DDD"/>
    <w:rsid w:val="00647ED7"/>
    <w:rsid w:val="00650D00"/>
    <w:rsid w:val="00651BC8"/>
    <w:rsid w:val="006523C9"/>
    <w:rsid w:val="00652C0B"/>
    <w:rsid w:val="00653D4A"/>
    <w:rsid w:val="00655361"/>
    <w:rsid w:val="00655A16"/>
    <w:rsid w:val="006569D0"/>
    <w:rsid w:val="00662289"/>
    <w:rsid w:val="00662DEA"/>
    <w:rsid w:val="00666379"/>
    <w:rsid w:val="00666AFE"/>
    <w:rsid w:val="00666CAF"/>
    <w:rsid w:val="00666FB8"/>
    <w:rsid w:val="006672E5"/>
    <w:rsid w:val="00667A6E"/>
    <w:rsid w:val="00670E0F"/>
    <w:rsid w:val="006715D9"/>
    <w:rsid w:val="006724AF"/>
    <w:rsid w:val="006724EB"/>
    <w:rsid w:val="0067294C"/>
    <w:rsid w:val="0067368F"/>
    <w:rsid w:val="006737B1"/>
    <w:rsid w:val="0067440A"/>
    <w:rsid w:val="00674717"/>
    <w:rsid w:val="00674C5C"/>
    <w:rsid w:val="00674D5E"/>
    <w:rsid w:val="0067572B"/>
    <w:rsid w:val="0068023F"/>
    <w:rsid w:val="00683803"/>
    <w:rsid w:val="006853A3"/>
    <w:rsid w:val="0068595E"/>
    <w:rsid w:val="00685E7A"/>
    <w:rsid w:val="00686BCE"/>
    <w:rsid w:val="00686E41"/>
    <w:rsid w:val="006934B7"/>
    <w:rsid w:val="006940A2"/>
    <w:rsid w:val="00695FFD"/>
    <w:rsid w:val="00696C2E"/>
    <w:rsid w:val="006A1053"/>
    <w:rsid w:val="006A1148"/>
    <w:rsid w:val="006A1FCF"/>
    <w:rsid w:val="006A510F"/>
    <w:rsid w:val="006A5D14"/>
    <w:rsid w:val="006A5E79"/>
    <w:rsid w:val="006B1B9C"/>
    <w:rsid w:val="006B2DB7"/>
    <w:rsid w:val="006B3D87"/>
    <w:rsid w:val="006B5988"/>
    <w:rsid w:val="006B5C98"/>
    <w:rsid w:val="006B6AE9"/>
    <w:rsid w:val="006C1300"/>
    <w:rsid w:val="006C2339"/>
    <w:rsid w:val="006C23FA"/>
    <w:rsid w:val="006C3B36"/>
    <w:rsid w:val="006C6891"/>
    <w:rsid w:val="006D00E9"/>
    <w:rsid w:val="006D1C13"/>
    <w:rsid w:val="006D1F1E"/>
    <w:rsid w:val="006D2419"/>
    <w:rsid w:val="006D46DC"/>
    <w:rsid w:val="006D4E88"/>
    <w:rsid w:val="006D5D20"/>
    <w:rsid w:val="006D650E"/>
    <w:rsid w:val="006D7780"/>
    <w:rsid w:val="006E0F9F"/>
    <w:rsid w:val="006E18F0"/>
    <w:rsid w:val="006E3E68"/>
    <w:rsid w:val="006E4D46"/>
    <w:rsid w:val="006E71D2"/>
    <w:rsid w:val="006E7314"/>
    <w:rsid w:val="006F030E"/>
    <w:rsid w:val="006F04F2"/>
    <w:rsid w:val="006F4612"/>
    <w:rsid w:val="006F710F"/>
    <w:rsid w:val="006F77D2"/>
    <w:rsid w:val="00701D65"/>
    <w:rsid w:val="00702F44"/>
    <w:rsid w:val="00703518"/>
    <w:rsid w:val="0070631E"/>
    <w:rsid w:val="007073B5"/>
    <w:rsid w:val="00707BDC"/>
    <w:rsid w:val="00710220"/>
    <w:rsid w:val="00710349"/>
    <w:rsid w:val="00710689"/>
    <w:rsid w:val="00710889"/>
    <w:rsid w:val="0071160B"/>
    <w:rsid w:val="00711B17"/>
    <w:rsid w:val="00712C50"/>
    <w:rsid w:val="00717FB8"/>
    <w:rsid w:val="00722516"/>
    <w:rsid w:val="00722C3C"/>
    <w:rsid w:val="007235B2"/>
    <w:rsid w:val="0072389A"/>
    <w:rsid w:val="00725187"/>
    <w:rsid w:val="00725AD1"/>
    <w:rsid w:val="00725CC1"/>
    <w:rsid w:val="00732688"/>
    <w:rsid w:val="0073283A"/>
    <w:rsid w:val="007343A7"/>
    <w:rsid w:val="00735257"/>
    <w:rsid w:val="0073628D"/>
    <w:rsid w:val="00737A52"/>
    <w:rsid w:val="00741224"/>
    <w:rsid w:val="007420D6"/>
    <w:rsid w:val="00742B33"/>
    <w:rsid w:val="007430A2"/>
    <w:rsid w:val="0074359D"/>
    <w:rsid w:val="007438AC"/>
    <w:rsid w:val="0074609B"/>
    <w:rsid w:val="007501CD"/>
    <w:rsid w:val="00752AC2"/>
    <w:rsid w:val="00753806"/>
    <w:rsid w:val="00754D62"/>
    <w:rsid w:val="00755B85"/>
    <w:rsid w:val="00756254"/>
    <w:rsid w:val="007575AB"/>
    <w:rsid w:val="00761C88"/>
    <w:rsid w:val="0076528F"/>
    <w:rsid w:val="00765B00"/>
    <w:rsid w:val="00765F27"/>
    <w:rsid w:val="00766D28"/>
    <w:rsid w:val="00771A45"/>
    <w:rsid w:val="00775FA2"/>
    <w:rsid w:val="00781CFE"/>
    <w:rsid w:val="00781E77"/>
    <w:rsid w:val="00783373"/>
    <w:rsid w:val="00783D87"/>
    <w:rsid w:val="007851DF"/>
    <w:rsid w:val="007854A0"/>
    <w:rsid w:val="00786CCF"/>
    <w:rsid w:val="00786F8F"/>
    <w:rsid w:val="00787700"/>
    <w:rsid w:val="0078793F"/>
    <w:rsid w:val="00787A8B"/>
    <w:rsid w:val="00787F6A"/>
    <w:rsid w:val="00790C02"/>
    <w:rsid w:val="00794148"/>
    <w:rsid w:val="00794521"/>
    <w:rsid w:val="00794ABC"/>
    <w:rsid w:val="007A0256"/>
    <w:rsid w:val="007A0E0A"/>
    <w:rsid w:val="007A4392"/>
    <w:rsid w:val="007A5F69"/>
    <w:rsid w:val="007A6D58"/>
    <w:rsid w:val="007B369A"/>
    <w:rsid w:val="007B46C8"/>
    <w:rsid w:val="007B47AD"/>
    <w:rsid w:val="007B5EC4"/>
    <w:rsid w:val="007B6E2C"/>
    <w:rsid w:val="007B7118"/>
    <w:rsid w:val="007B7182"/>
    <w:rsid w:val="007C01D3"/>
    <w:rsid w:val="007C0D89"/>
    <w:rsid w:val="007C12FD"/>
    <w:rsid w:val="007C6D11"/>
    <w:rsid w:val="007D1C33"/>
    <w:rsid w:val="007D6736"/>
    <w:rsid w:val="007D6866"/>
    <w:rsid w:val="007D6888"/>
    <w:rsid w:val="007D707C"/>
    <w:rsid w:val="007D7476"/>
    <w:rsid w:val="007D7A15"/>
    <w:rsid w:val="007E14AA"/>
    <w:rsid w:val="007E5000"/>
    <w:rsid w:val="007E68C0"/>
    <w:rsid w:val="007E7775"/>
    <w:rsid w:val="007F1B1A"/>
    <w:rsid w:val="007F1CB8"/>
    <w:rsid w:val="007F229A"/>
    <w:rsid w:val="007F4210"/>
    <w:rsid w:val="007F52D8"/>
    <w:rsid w:val="007F683A"/>
    <w:rsid w:val="007F69B1"/>
    <w:rsid w:val="007F7A3D"/>
    <w:rsid w:val="00801923"/>
    <w:rsid w:val="0080197E"/>
    <w:rsid w:val="00802D8A"/>
    <w:rsid w:val="008053FE"/>
    <w:rsid w:val="00806E5E"/>
    <w:rsid w:val="008072C7"/>
    <w:rsid w:val="0081023F"/>
    <w:rsid w:val="00810284"/>
    <w:rsid w:val="00810903"/>
    <w:rsid w:val="008141F6"/>
    <w:rsid w:val="00815E7D"/>
    <w:rsid w:val="00815E93"/>
    <w:rsid w:val="0081605B"/>
    <w:rsid w:val="0081632F"/>
    <w:rsid w:val="008170A4"/>
    <w:rsid w:val="008173EE"/>
    <w:rsid w:val="0082106B"/>
    <w:rsid w:val="00821289"/>
    <w:rsid w:val="00821E57"/>
    <w:rsid w:val="008220AF"/>
    <w:rsid w:val="00822577"/>
    <w:rsid w:val="00824FCA"/>
    <w:rsid w:val="008253CF"/>
    <w:rsid w:val="00825A08"/>
    <w:rsid w:val="00826764"/>
    <w:rsid w:val="00826B72"/>
    <w:rsid w:val="0082752F"/>
    <w:rsid w:val="0082769F"/>
    <w:rsid w:val="00832567"/>
    <w:rsid w:val="00832759"/>
    <w:rsid w:val="00832E8F"/>
    <w:rsid w:val="00833976"/>
    <w:rsid w:val="00833E17"/>
    <w:rsid w:val="008363D5"/>
    <w:rsid w:val="00837DE5"/>
    <w:rsid w:val="00842043"/>
    <w:rsid w:val="00842782"/>
    <w:rsid w:val="008439DD"/>
    <w:rsid w:val="008449CC"/>
    <w:rsid w:val="00845EFA"/>
    <w:rsid w:val="00850AD5"/>
    <w:rsid w:val="00851361"/>
    <w:rsid w:val="008516C4"/>
    <w:rsid w:val="00853AAF"/>
    <w:rsid w:val="00853EA2"/>
    <w:rsid w:val="00857B50"/>
    <w:rsid w:val="00857D83"/>
    <w:rsid w:val="0086279F"/>
    <w:rsid w:val="00863581"/>
    <w:rsid w:val="008635C9"/>
    <w:rsid w:val="008643D3"/>
    <w:rsid w:val="00864544"/>
    <w:rsid w:val="00866E4C"/>
    <w:rsid w:val="008716A1"/>
    <w:rsid w:val="008749AB"/>
    <w:rsid w:val="0087649A"/>
    <w:rsid w:val="0087697E"/>
    <w:rsid w:val="0088226D"/>
    <w:rsid w:val="008837FB"/>
    <w:rsid w:val="0088431F"/>
    <w:rsid w:val="00886559"/>
    <w:rsid w:val="00887427"/>
    <w:rsid w:val="00887FE1"/>
    <w:rsid w:val="00891A39"/>
    <w:rsid w:val="00891E16"/>
    <w:rsid w:val="00893290"/>
    <w:rsid w:val="00893F53"/>
    <w:rsid w:val="00893FF5"/>
    <w:rsid w:val="00894441"/>
    <w:rsid w:val="0089757C"/>
    <w:rsid w:val="008A09F5"/>
    <w:rsid w:val="008A40AD"/>
    <w:rsid w:val="008A453E"/>
    <w:rsid w:val="008A5FC0"/>
    <w:rsid w:val="008A7CFC"/>
    <w:rsid w:val="008B0ACA"/>
    <w:rsid w:val="008B24D7"/>
    <w:rsid w:val="008B29D8"/>
    <w:rsid w:val="008B7826"/>
    <w:rsid w:val="008C0B3F"/>
    <w:rsid w:val="008C0DE9"/>
    <w:rsid w:val="008C12FF"/>
    <w:rsid w:val="008C1AAC"/>
    <w:rsid w:val="008C1DD6"/>
    <w:rsid w:val="008C2276"/>
    <w:rsid w:val="008C3F4A"/>
    <w:rsid w:val="008C481B"/>
    <w:rsid w:val="008C483A"/>
    <w:rsid w:val="008C4840"/>
    <w:rsid w:val="008C5375"/>
    <w:rsid w:val="008C733D"/>
    <w:rsid w:val="008D04C9"/>
    <w:rsid w:val="008D32CC"/>
    <w:rsid w:val="008D495B"/>
    <w:rsid w:val="008D4A32"/>
    <w:rsid w:val="008D69DA"/>
    <w:rsid w:val="008E56FA"/>
    <w:rsid w:val="008F1FA3"/>
    <w:rsid w:val="008F34F5"/>
    <w:rsid w:val="008F381D"/>
    <w:rsid w:val="008F557B"/>
    <w:rsid w:val="008F6004"/>
    <w:rsid w:val="008F6286"/>
    <w:rsid w:val="008F62C2"/>
    <w:rsid w:val="008F740F"/>
    <w:rsid w:val="008F75EC"/>
    <w:rsid w:val="00900ED2"/>
    <w:rsid w:val="00901609"/>
    <w:rsid w:val="00901911"/>
    <w:rsid w:val="009022E1"/>
    <w:rsid w:val="009031B7"/>
    <w:rsid w:val="009031E7"/>
    <w:rsid w:val="00903E4C"/>
    <w:rsid w:val="0090434D"/>
    <w:rsid w:val="00904CDE"/>
    <w:rsid w:val="00904F82"/>
    <w:rsid w:val="00905BDF"/>
    <w:rsid w:val="00906474"/>
    <w:rsid w:val="00906CAA"/>
    <w:rsid w:val="009072B8"/>
    <w:rsid w:val="009110D7"/>
    <w:rsid w:val="00912153"/>
    <w:rsid w:val="009145F2"/>
    <w:rsid w:val="00915DE8"/>
    <w:rsid w:val="00916304"/>
    <w:rsid w:val="00916472"/>
    <w:rsid w:val="00917234"/>
    <w:rsid w:val="00917C91"/>
    <w:rsid w:val="009203FC"/>
    <w:rsid w:val="009244D2"/>
    <w:rsid w:val="0092459E"/>
    <w:rsid w:val="00927C77"/>
    <w:rsid w:val="009305C5"/>
    <w:rsid w:val="00930E1A"/>
    <w:rsid w:val="0093147E"/>
    <w:rsid w:val="00931949"/>
    <w:rsid w:val="00931990"/>
    <w:rsid w:val="00931EFF"/>
    <w:rsid w:val="009325C4"/>
    <w:rsid w:val="00933567"/>
    <w:rsid w:val="009346C7"/>
    <w:rsid w:val="009352F1"/>
    <w:rsid w:val="0093549C"/>
    <w:rsid w:val="00935E64"/>
    <w:rsid w:val="0093658F"/>
    <w:rsid w:val="009376F4"/>
    <w:rsid w:val="00940030"/>
    <w:rsid w:val="00940A2B"/>
    <w:rsid w:val="009416C4"/>
    <w:rsid w:val="00941988"/>
    <w:rsid w:val="00941E2F"/>
    <w:rsid w:val="00942967"/>
    <w:rsid w:val="0094570F"/>
    <w:rsid w:val="009473A0"/>
    <w:rsid w:val="00947D2F"/>
    <w:rsid w:val="00952D48"/>
    <w:rsid w:val="00953203"/>
    <w:rsid w:val="0095449A"/>
    <w:rsid w:val="00954A1D"/>
    <w:rsid w:val="00955762"/>
    <w:rsid w:val="00956502"/>
    <w:rsid w:val="009605A3"/>
    <w:rsid w:val="00960FDD"/>
    <w:rsid w:val="009630A6"/>
    <w:rsid w:val="00966A3B"/>
    <w:rsid w:val="00967275"/>
    <w:rsid w:val="0096779C"/>
    <w:rsid w:val="00967C7A"/>
    <w:rsid w:val="009701B3"/>
    <w:rsid w:val="00971A85"/>
    <w:rsid w:val="00973AEF"/>
    <w:rsid w:val="009777ED"/>
    <w:rsid w:val="009815CA"/>
    <w:rsid w:val="009831FE"/>
    <w:rsid w:val="00984D9A"/>
    <w:rsid w:val="00985BFB"/>
    <w:rsid w:val="00991580"/>
    <w:rsid w:val="00991832"/>
    <w:rsid w:val="00991E8A"/>
    <w:rsid w:val="00992B42"/>
    <w:rsid w:val="009933E4"/>
    <w:rsid w:val="009934B4"/>
    <w:rsid w:val="009934EB"/>
    <w:rsid w:val="00994E73"/>
    <w:rsid w:val="009950CE"/>
    <w:rsid w:val="00995C25"/>
    <w:rsid w:val="00996A13"/>
    <w:rsid w:val="00997B1D"/>
    <w:rsid w:val="00997E07"/>
    <w:rsid w:val="009A0DBA"/>
    <w:rsid w:val="009A12BD"/>
    <w:rsid w:val="009A49FE"/>
    <w:rsid w:val="009A4E5C"/>
    <w:rsid w:val="009A4FDD"/>
    <w:rsid w:val="009A779D"/>
    <w:rsid w:val="009A78D8"/>
    <w:rsid w:val="009B0721"/>
    <w:rsid w:val="009B3848"/>
    <w:rsid w:val="009B4F83"/>
    <w:rsid w:val="009B5694"/>
    <w:rsid w:val="009B6320"/>
    <w:rsid w:val="009B7263"/>
    <w:rsid w:val="009B7A25"/>
    <w:rsid w:val="009B7C07"/>
    <w:rsid w:val="009C05D8"/>
    <w:rsid w:val="009C0C3C"/>
    <w:rsid w:val="009C49FD"/>
    <w:rsid w:val="009C5F45"/>
    <w:rsid w:val="009C70C8"/>
    <w:rsid w:val="009D1DA2"/>
    <w:rsid w:val="009D26D2"/>
    <w:rsid w:val="009D2E8D"/>
    <w:rsid w:val="009D76E8"/>
    <w:rsid w:val="009E3558"/>
    <w:rsid w:val="009E4F41"/>
    <w:rsid w:val="009E574E"/>
    <w:rsid w:val="009E6777"/>
    <w:rsid w:val="009E6B4B"/>
    <w:rsid w:val="009F27B0"/>
    <w:rsid w:val="009F2E9C"/>
    <w:rsid w:val="009F57CD"/>
    <w:rsid w:val="009F6AC4"/>
    <w:rsid w:val="009F6E6C"/>
    <w:rsid w:val="00A0086A"/>
    <w:rsid w:val="00A01440"/>
    <w:rsid w:val="00A02F3F"/>
    <w:rsid w:val="00A04FC1"/>
    <w:rsid w:val="00A051AB"/>
    <w:rsid w:val="00A058D0"/>
    <w:rsid w:val="00A05F51"/>
    <w:rsid w:val="00A06C61"/>
    <w:rsid w:val="00A1029F"/>
    <w:rsid w:val="00A1071D"/>
    <w:rsid w:val="00A117F6"/>
    <w:rsid w:val="00A11ECB"/>
    <w:rsid w:val="00A1378A"/>
    <w:rsid w:val="00A14C89"/>
    <w:rsid w:val="00A1562D"/>
    <w:rsid w:val="00A15F81"/>
    <w:rsid w:val="00A17E81"/>
    <w:rsid w:val="00A21EDF"/>
    <w:rsid w:val="00A2396C"/>
    <w:rsid w:val="00A25CA7"/>
    <w:rsid w:val="00A2787C"/>
    <w:rsid w:val="00A31988"/>
    <w:rsid w:val="00A32226"/>
    <w:rsid w:val="00A32EDC"/>
    <w:rsid w:val="00A34EF3"/>
    <w:rsid w:val="00A3577D"/>
    <w:rsid w:val="00A35D8E"/>
    <w:rsid w:val="00A36242"/>
    <w:rsid w:val="00A36AB0"/>
    <w:rsid w:val="00A36E64"/>
    <w:rsid w:val="00A37C73"/>
    <w:rsid w:val="00A407F5"/>
    <w:rsid w:val="00A416A9"/>
    <w:rsid w:val="00A41C8D"/>
    <w:rsid w:val="00A47DF5"/>
    <w:rsid w:val="00A5100E"/>
    <w:rsid w:val="00A51EF4"/>
    <w:rsid w:val="00A54409"/>
    <w:rsid w:val="00A60C66"/>
    <w:rsid w:val="00A60DB8"/>
    <w:rsid w:val="00A60FA6"/>
    <w:rsid w:val="00A66119"/>
    <w:rsid w:val="00A679D4"/>
    <w:rsid w:val="00A715F8"/>
    <w:rsid w:val="00A71FFC"/>
    <w:rsid w:val="00A740AE"/>
    <w:rsid w:val="00A75DC4"/>
    <w:rsid w:val="00A80555"/>
    <w:rsid w:val="00A81385"/>
    <w:rsid w:val="00A82A46"/>
    <w:rsid w:val="00A87532"/>
    <w:rsid w:val="00A87FC9"/>
    <w:rsid w:val="00A913E2"/>
    <w:rsid w:val="00A93B0E"/>
    <w:rsid w:val="00A94359"/>
    <w:rsid w:val="00A94D87"/>
    <w:rsid w:val="00A97BF2"/>
    <w:rsid w:val="00AA01EF"/>
    <w:rsid w:val="00AA037C"/>
    <w:rsid w:val="00AA137B"/>
    <w:rsid w:val="00AA2050"/>
    <w:rsid w:val="00AA3E65"/>
    <w:rsid w:val="00AA5294"/>
    <w:rsid w:val="00AA5A45"/>
    <w:rsid w:val="00AA70DB"/>
    <w:rsid w:val="00AA7E5C"/>
    <w:rsid w:val="00AB018A"/>
    <w:rsid w:val="00AB1594"/>
    <w:rsid w:val="00AB1AA5"/>
    <w:rsid w:val="00AB1ED4"/>
    <w:rsid w:val="00AB36F3"/>
    <w:rsid w:val="00AB4BCD"/>
    <w:rsid w:val="00AB5112"/>
    <w:rsid w:val="00AB5695"/>
    <w:rsid w:val="00AB64CC"/>
    <w:rsid w:val="00AB6EE9"/>
    <w:rsid w:val="00AB7359"/>
    <w:rsid w:val="00AC0ACE"/>
    <w:rsid w:val="00AC0E85"/>
    <w:rsid w:val="00AC16AB"/>
    <w:rsid w:val="00AC381C"/>
    <w:rsid w:val="00AC39C7"/>
    <w:rsid w:val="00AC3EB3"/>
    <w:rsid w:val="00AC43B8"/>
    <w:rsid w:val="00AC5FF9"/>
    <w:rsid w:val="00AC76E4"/>
    <w:rsid w:val="00AC77F5"/>
    <w:rsid w:val="00AD1B28"/>
    <w:rsid w:val="00AD3318"/>
    <w:rsid w:val="00AD34E3"/>
    <w:rsid w:val="00AD3B77"/>
    <w:rsid w:val="00AD4CC1"/>
    <w:rsid w:val="00AD6B59"/>
    <w:rsid w:val="00AE0D99"/>
    <w:rsid w:val="00AE1C88"/>
    <w:rsid w:val="00AE3C4A"/>
    <w:rsid w:val="00AE3C76"/>
    <w:rsid w:val="00AE73B2"/>
    <w:rsid w:val="00AF3F57"/>
    <w:rsid w:val="00AF5537"/>
    <w:rsid w:val="00AF62B3"/>
    <w:rsid w:val="00AF63AC"/>
    <w:rsid w:val="00AF7178"/>
    <w:rsid w:val="00B005C6"/>
    <w:rsid w:val="00B03161"/>
    <w:rsid w:val="00B0340F"/>
    <w:rsid w:val="00B045CF"/>
    <w:rsid w:val="00B049B0"/>
    <w:rsid w:val="00B06649"/>
    <w:rsid w:val="00B07E00"/>
    <w:rsid w:val="00B1343E"/>
    <w:rsid w:val="00B1635B"/>
    <w:rsid w:val="00B16B50"/>
    <w:rsid w:val="00B17E4E"/>
    <w:rsid w:val="00B22452"/>
    <w:rsid w:val="00B25818"/>
    <w:rsid w:val="00B26FFC"/>
    <w:rsid w:val="00B2715C"/>
    <w:rsid w:val="00B277CB"/>
    <w:rsid w:val="00B27E8C"/>
    <w:rsid w:val="00B30A07"/>
    <w:rsid w:val="00B336AD"/>
    <w:rsid w:val="00B33841"/>
    <w:rsid w:val="00B35BD3"/>
    <w:rsid w:val="00B36AEB"/>
    <w:rsid w:val="00B37CAF"/>
    <w:rsid w:val="00B4054E"/>
    <w:rsid w:val="00B41058"/>
    <w:rsid w:val="00B41E67"/>
    <w:rsid w:val="00B44944"/>
    <w:rsid w:val="00B46560"/>
    <w:rsid w:val="00B474D8"/>
    <w:rsid w:val="00B51F0C"/>
    <w:rsid w:val="00B52C88"/>
    <w:rsid w:val="00B52FD9"/>
    <w:rsid w:val="00B5487C"/>
    <w:rsid w:val="00B54C3C"/>
    <w:rsid w:val="00B54F7C"/>
    <w:rsid w:val="00B55522"/>
    <w:rsid w:val="00B55D97"/>
    <w:rsid w:val="00B56491"/>
    <w:rsid w:val="00B569F8"/>
    <w:rsid w:val="00B61AF8"/>
    <w:rsid w:val="00B620DE"/>
    <w:rsid w:val="00B6247B"/>
    <w:rsid w:val="00B6322B"/>
    <w:rsid w:val="00B656B8"/>
    <w:rsid w:val="00B67C3B"/>
    <w:rsid w:val="00B71ECF"/>
    <w:rsid w:val="00B72D01"/>
    <w:rsid w:val="00B73CE0"/>
    <w:rsid w:val="00B74DEB"/>
    <w:rsid w:val="00B7521C"/>
    <w:rsid w:val="00B764B5"/>
    <w:rsid w:val="00B80DCE"/>
    <w:rsid w:val="00B825EC"/>
    <w:rsid w:val="00B846C1"/>
    <w:rsid w:val="00B851E7"/>
    <w:rsid w:val="00B86CCE"/>
    <w:rsid w:val="00B878C3"/>
    <w:rsid w:val="00B90933"/>
    <w:rsid w:val="00B90944"/>
    <w:rsid w:val="00B9161F"/>
    <w:rsid w:val="00B91628"/>
    <w:rsid w:val="00B92076"/>
    <w:rsid w:val="00B924E1"/>
    <w:rsid w:val="00B93305"/>
    <w:rsid w:val="00B94482"/>
    <w:rsid w:val="00B96619"/>
    <w:rsid w:val="00B9726A"/>
    <w:rsid w:val="00BA0349"/>
    <w:rsid w:val="00BA171F"/>
    <w:rsid w:val="00BA1FB8"/>
    <w:rsid w:val="00BA23F9"/>
    <w:rsid w:val="00BA3CF0"/>
    <w:rsid w:val="00BA50F5"/>
    <w:rsid w:val="00BA7B75"/>
    <w:rsid w:val="00BB0E94"/>
    <w:rsid w:val="00BB1BF3"/>
    <w:rsid w:val="00BB2062"/>
    <w:rsid w:val="00BB2642"/>
    <w:rsid w:val="00BB26E3"/>
    <w:rsid w:val="00BB39C8"/>
    <w:rsid w:val="00BB47CD"/>
    <w:rsid w:val="00BB62F5"/>
    <w:rsid w:val="00BB6686"/>
    <w:rsid w:val="00BB7D38"/>
    <w:rsid w:val="00BC2AC6"/>
    <w:rsid w:val="00BC62CB"/>
    <w:rsid w:val="00BC66E4"/>
    <w:rsid w:val="00BC7718"/>
    <w:rsid w:val="00BD2951"/>
    <w:rsid w:val="00BD2D64"/>
    <w:rsid w:val="00BD3B0C"/>
    <w:rsid w:val="00BD551F"/>
    <w:rsid w:val="00BD62A5"/>
    <w:rsid w:val="00BD64D6"/>
    <w:rsid w:val="00BD77C4"/>
    <w:rsid w:val="00BE0EFC"/>
    <w:rsid w:val="00BE14E3"/>
    <w:rsid w:val="00BE1897"/>
    <w:rsid w:val="00BE429D"/>
    <w:rsid w:val="00BE5341"/>
    <w:rsid w:val="00BE6E11"/>
    <w:rsid w:val="00BE6F55"/>
    <w:rsid w:val="00BF0210"/>
    <w:rsid w:val="00BF4B9C"/>
    <w:rsid w:val="00BF5D88"/>
    <w:rsid w:val="00BF75CF"/>
    <w:rsid w:val="00C0082C"/>
    <w:rsid w:val="00C009E6"/>
    <w:rsid w:val="00C01CBB"/>
    <w:rsid w:val="00C0334F"/>
    <w:rsid w:val="00C0443F"/>
    <w:rsid w:val="00C04596"/>
    <w:rsid w:val="00C056A6"/>
    <w:rsid w:val="00C0572E"/>
    <w:rsid w:val="00C05F29"/>
    <w:rsid w:val="00C067BE"/>
    <w:rsid w:val="00C06B3D"/>
    <w:rsid w:val="00C07D95"/>
    <w:rsid w:val="00C07F93"/>
    <w:rsid w:val="00C11D9F"/>
    <w:rsid w:val="00C1302E"/>
    <w:rsid w:val="00C135BC"/>
    <w:rsid w:val="00C13810"/>
    <w:rsid w:val="00C1395B"/>
    <w:rsid w:val="00C167D2"/>
    <w:rsid w:val="00C2042A"/>
    <w:rsid w:val="00C2043A"/>
    <w:rsid w:val="00C21137"/>
    <w:rsid w:val="00C237A2"/>
    <w:rsid w:val="00C23CE7"/>
    <w:rsid w:val="00C25348"/>
    <w:rsid w:val="00C257FB"/>
    <w:rsid w:val="00C258B5"/>
    <w:rsid w:val="00C25A4C"/>
    <w:rsid w:val="00C26795"/>
    <w:rsid w:val="00C27D41"/>
    <w:rsid w:val="00C3003C"/>
    <w:rsid w:val="00C30EC7"/>
    <w:rsid w:val="00C30FF4"/>
    <w:rsid w:val="00C317C8"/>
    <w:rsid w:val="00C31CC3"/>
    <w:rsid w:val="00C320B5"/>
    <w:rsid w:val="00C35F1A"/>
    <w:rsid w:val="00C40A92"/>
    <w:rsid w:val="00C40E2D"/>
    <w:rsid w:val="00C416A8"/>
    <w:rsid w:val="00C4194E"/>
    <w:rsid w:val="00C43136"/>
    <w:rsid w:val="00C4341E"/>
    <w:rsid w:val="00C506E1"/>
    <w:rsid w:val="00C50A21"/>
    <w:rsid w:val="00C52630"/>
    <w:rsid w:val="00C54967"/>
    <w:rsid w:val="00C56956"/>
    <w:rsid w:val="00C570B9"/>
    <w:rsid w:val="00C572D9"/>
    <w:rsid w:val="00C621E8"/>
    <w:rsid w:val="00C64832"/>
    <w:rsid w:val="00C651F9"/>
    <w:rsid w:val="00C66165"/>
    <w:rsid w:val="00C66987"/>
    <w:rsid w:val="00C70F4F"/>
    <w:rsid w:val="00C71467"/>
    <w:rsid w:val="00C74047"/>
    <w:rsid w:val="00C75BDF"/>
    <w:rsid w:val="00C7634E"/>
    <w:rsid w:val="00C8042D"/>
    <w:rsid w:val="00C80BCF"/>
    <w:rsid w:val="00C8275B"/>
    <w:rsid w:val="00C83486"/>
    <w:rsid w:val="00C83698"/>
    <w:rsid w:val="00C873F3"/>
    <w:rsid w:val="00C92BC6"/>
    <w:rsid w:val="00C92F2B"/>
    <w:rsid w:val="00C93004"/>
    <w:rsid w:val="00C94011"/>
    <w:rsid w:val="00C94356"/>
    <w:rsid w:val="00C95E34"/>
    <w:rsid w:val="00C96EA4"/>
    <w:rsid w:val="00C97A48"/>
    <w:rsid w:val="00CA1A70"/>
    <w:rsid w:val="00CA3AF2"/>
    <w:rsid w:val="00CA4C46"/>
    <w:rsid w:val="00CA4FCE"/>
    <w:rsid w:val="00CA512D"/>
    <w:rsid w:val="00CA74A5"/>
    <w:rsid w:val="00CA75DA"/>
    <w:rsid w:val="00CB0C14"/>
    <w:rsid w:val="00CB0D5A"/>
    <w:rsid w:val="00CB3222"/>
    <w:rsid w:val="00CB57D0"/>
    <w:rsid w:val="00CB5F21"/>
    <w:rsid w:val="00CB6884"/>
    <w:rsid w:val="00CC028F"/>
    <w:rsid w:val="00CC195B"/>
    <w:rsid w:val="00CC2B7E"/>
    <w:rsid w:val="00CC37B4"/>
    <w:rsid w:val="00CC50FA"/>
    <w:rsid w:val="00CC623D"/>
    <w:rsid w:val="00CD0F16"/>
    <w:rsid w:val="00CD262C"/>
    <w:rsid w:val="00CD2BCD"/>
    <w:rsid w:val="00CD377E"/>
    <w:rsid w:val="00CD3AD5"/>
    <w:rsid w:val="00CD3B04"/>
    <w:rsid w:val="00CD3BF7"/>
    <w:rsid w:val="00CD3EC4"/>
    <w:rsid w:val="00CD61F9"/>
    <w:rsid w:val="00CD7B91"/>
    <w:rsid w:val="00CE2298"/>
    <w:rsid w:val="00CE23BE"/>
    <w:rsid w:val="00CE2835"/>
    <w:rsid w:val="00CE2B0B"/>
    <w:rsid w:val="00CE36F4"/>
    <w:rsid w:val="00CE391D"/>
    <w:rsid w:val="00CE4B87"/>
    <w:rsid w:val="00CE4E10"/>
    <w:rsid w:val="00CE791E"/>
    <w:rsid w:val="00CF184F"/>
    <w:rsid w:val="00CF20DD"/>
    <w:rsid w:val="00CF2531"/>
    <w:rsid w:val="00CF2E21"/>
    <w:rsid w:val="00CF324F"/>
    <w:rsid w:val="00CF795A"/>
    <w:rsid w:val="00CF7EF8"/>
    <w:rsid w:val="00D001FE"/>
    <w:rsid w:val="00D00ABF"/>
    <w:rsid w:val="00D010E9"/>
    <w:rsid w:val="00D01CA9"/>
    <w:rsid w:val="00D02263"/>
    <w:rsid w:val="00D027AE"/>
    <w:rsid w:val="00D028C0"/>
    <w:rsid w:val="00D04CA8"/>
    <w:rsid w:val="00D0522C"/>
    <w:rsid w:val="00D0532E"/>
    <w:rsid w:val="00D05A25"/>
    <w:rsid w:val="00D05B46"/>
    <w:rsid w:val="00D05E74"/>
    <w:rsid w:val="00D070A3"/>
    <w:rsid w:val="00D10612"/>
    <w:rsid w:val="00D114B8"/>
    <w:rsid w:val="00D12BD8"/>
    <w:rsid w:val="00D1356D"/>
    <w:rsid w:val="00D13D03"/>
    <w:rsid w:val="00D1426C"/>
    <w:rsid w:val="00D15CC7"/>
    <w:rsid w:val="00D16207"/>
    <w:rsid w:val="00D175ED"/>
    <w:rsid w:val="00D207D4"/>
    <w:rsid w:val="00D210B2"/>
    <w:rsid w:val="00D22BEF"/>
    <w:rsid w:val="00D24546"/>
    <w:rsid w:val="00D2490B"/>
    <w:rsid w:val="00D25D17"/>
    <w:rsid w:val="00D25DE4"/>
    <w:rsid w:val="00D3094B"/>
    <w:rsid w:val="00D31E91"/>
    <w:rsid w:val="00D321EA"/>
    <w:rsid w:val="00D330F0"/>
    <w:rsid w:val="00D35682"/>
    <w:rsid w:val="00D35B61"/>
    <w:rsid w:val="00D35B69"/>
    <w:rsid w:val="00D3661C"/>
    <w:rsid w:val="00D3742B"/>
    <w:rsid w:val="00D4011D"/>
    <w:rsid w:val="00D42D7F"/>
    <w:rsid w:val="00D43515"/>
    <w:rsid w:val="00D43A38"/>
    <w:rsid w:val="00D45BB1"/>
    <w:rsid w:val="00D463BC"/>
    <w:rsid w:val="00D475EC"/>
    <w:rsid w:val="00D47A55"/>
    <w:rsid w:val="00D509F0"/>
    <w:rsid w:val="00D534F5"/>
    <w:rsid w:val="00D53C4C"/>
    <w:rsid w:val="00D53F78"/>
    <w:rsid w:val="00D54AC8"/>
    <w:rsid w:val="00D55342"/>
    <w:rsid w:val="00D55607"/>
    <w:rsid w:val="00D56E12"/>
    <w:rsid w:val="00D6046A"/>
    <w:rsid w:val="00D60BCB"/>
    <w:rsid w:val="00D61D82"/>
    <w:rsid w:val="00D63768"/>
    <w:rsid w:val="00D643E3"/>
    <w:rsid w:val="00D6581B"/>
    <w:rsid w:val="00D65E05"/>
    <w:rsid w:val="00D67040"/>
    <w:rsid w:val="00D71201"/>
    <w:rsid w:val="00D71EE0"/>
    <w:rsid w:val="00D73FB2"/>
    <w:rsid w:val="00D73FE2"/>
    <w:rsid w:val="00D76447"/>
    <w:rsid w:val="00D768BE"/>
    <w:rsid w:val="00D771F1"/>
    <w:rsid w:val="00D77F4B"/>
    <w:rsid w:val="00D81308"/>
    <w:rsid w:val="00D81929"/>
    <w:rsid w:val="00D81BA6"/>
    <w:rsid w:val="00D84AB6"/>
    <w:rsid w:val="00D85429"/>
    <w:rsid w:val="00D878B2"/>
    <w:rsid w:val="00DA043C"/>
    <w:rsid w:val="00DA06F3"/>
    <w:rsid w:val="00DA0946"/>
    <w:rsid w:val="00DA13BC"/>
    <w:rsid w:val="00DA1C44"/>
    <w:rsid w:val="00DA3E4B"/>
    <w:rsid w:val="00DA3FA3"/>
    <w:rsid w:val="00DA486A"/>
    <w:rsid w:val="00DA49A7"/>
    <w:rsid w:val="00DA5C1F"/>
    <w:rsid w:val="00DA68B8"/>
    <w:rsid w:val="00DA6A05"/>
    <w:rsid w:val="00DB058D"/>
    <w:rsid w:val="00DB296F"/>
    <w:rsid w:val="00DB3F9F"/>
    <w:rsid w:val="00DB4F4A"/>
    <w:rsid w:val="00DB56CC"/>
    <w:rsid w:val="00DB79CA"/>
    <w:rsid w:val="00DC105E"/>
    <w:rsid w:val="00DC11BC"/>
    <w:rsid w:val="00DC1299"/>
    <w:rsid w:val="00DC1446"/>
    <w:rsid w:val="00DC4E5D"/>
    <w:rsid w:val="00DC4ECE"/>
    <w:rsid w:val="00DC66D5"/>
    <w:rsid w:val="00DC67B0"/>
    <w:rsid w:val="00DC7D28"/>
    <w:rsid w:val="00DD186C"/>
    <w:rsid w:val="00DD5AF4"/>
    <w:rsid w:val="00DD667C"/>
    <w:rsid w:val="00DE05D8"/>
    <w:rsid w:val="00DE1A49"/>
    <w:rsid w:val="00DE2566"/>
    <w:rsid w:val="00DE2A4D"/>
    <w:rsid w:val="00DE2F32"/>
    <w:rsid w:val="00DE38C3"/>
    <w:rsid w:val="00DE5044"/>
    <w:rsid w:val="00DE5248"/>
    <w:rsid w:val="00DE5551"/>
    <w:rsid w:val="00DE57FC"/>
    <w:rsid w:val="00DE58B1"/>
    <w:rsid w:val="00DE6205"/>
    <w:rsid w:val="00DE75AB"/>
    <w:rsid w:val="00DF0D97"/>
    <w:rsid w:val="00DF0DBF"/>
    <w:rsid w:val="00DF1DC0"/>
    <w:rsid w:val="00DF426A"/>
    <w:rsid w:val="00DF5CEE"/>
    <w:rsid w:val="00DF6DCA"/>
    <w:rsid w:val="00E003A7"/>
    <w:rsid w:val="00E0063B"/>
    <w:rsid w:val="00E016FB"/>
    <w:rsid w:val="00E02593"/>
    <w:rsid w:val="00E03B3F"/>
    <w:rsid w:val="00E05447"/>
    <w:rsid w:val="00E06454"/>
    <w:rsid w:val="00E06516"/>
    <w:rsid w:val="00E069F1"/>
    <w:rsid w:val="00E06D25"/>
    <w:rsid w:val="00E07174"/>
    <w:rsid w:val="00E10339"/>
    <w:rsid w:val="00E1501C"/>
    <w:rsid w:val="00E15CC2"/>
    <w:rsid w:val="00E16701"/>
    <w:rsid w:val="00E16FFC"/>
    <w:rsid w:val="00E22ADC"/>
    <w:rsid w:val="00E259C7"/>
    <w:rsid w:val="00E31A61"/>
    <w:rsid w:val="00E32BC3"/>
    <w:rsid w:val="00E3311B"/>
    <w:rsid w:val="00E35CD7"/>
    <w:rsid w:val="00E3682D"/>
    <w:rsid w:val="00E4078E"/>
    <w:rsid w:val="00E41D89"/>
    <w:rsid w:val="00E42158"/>
    <w:rsid w:val="00E445E2"/>
    <w:rsid w:val="00E45769"/>
    <w:rsid w:val="00E4623E"/>
    <w:rsid w:val="00E47CC3"/>
    <w:rsid w:val="00E47F62"/>
    <w:rsid w:val="00E51299"/>
    <w:rsid w:val="00E54F49"/>
    <w:rsid w:val="00E64DF8"/>
    <w:rsid w:val="00E6682E"/>
    <w:rsid w:val="00E6770C"/>
    <w:rsid w:val="00E70B79"/>
    <w:rsid w:val="00E70DBF"/>
    <w:rsid w:val="00E73C7C"/>
    <w:rsid w:val="00E74923"/>
    <w:rsid w:val="00E767A0"/>
    <w:rsid w:val="00E80288"/>
    <w:rsid w:val="00E8235A"/>
    <w:rsid w:val="00E8556D"/>
    <w:rsid w:val="00E8618A"/>
    <w:rsid w:val="00E87187"/>
    <w:rsid w:val="00E8773C"/>
    <w:rsid w:val="00E87836"/>
    <w:rsid w:val="00E91764"/>
    <w:rsid w:val="00E91FE9"/>
    <w:rsid w:val="00E935EF"/>
    <w:rsid w:val="00E941DF"/>
    <w:rsid w:val="00E96C90"/>
    <w:rsid w:val="00E96D1D"/>
    <w:rsid w:val="00E97857"/>
    <w:rsid w:val="00EA0C13"/>
    <w:rsid w:val="00EA2175"/>
    <w:rsid w:val="00EA2814"/>
    <w:rsid w:val="00EA299E"/>
    <w:rsid w:val="00EA36F3"/>
    <w:rsid w:val="00EA3D15"/>
    <w:rsid w:val="00EA3F72"/>
    <w:rsid w:val="00EA6472"/>
    <w:rsid w:val="00EA6934"/>
    <w:rsid w:val="00EA7411"/>
    <w:rsid w:val="00EB199C"/>
    <w:rsid w:val="00EB22C6"/>
    <w:rsid w:val="00EB37AF"/>
    <w:rsid w:val="00EB585C"/>
    <w:rsid w:val="00EB67C1"/>
    <w:rsid w:val="00EC2852"/>
    <w:rsid w:val="00EC32F6"/>
    <w:rsid w:val="00EC3B26"/>
    <w:rsid w:val="00EC70B1"/>
    <w:rsid w:val="00ED0594"/>
    <w:rsid w:val="00ED0988"/>
    <w:rsid w:val="00ED20E4"/>
    <w:rsid w:val="00ED21FB"/>
    <w:rsid w:val="00ED3991"/>
    <w:rsid w:val="00ED3EDD"/>
    <w:rsid w:val="00ED3F6A"/>
    <w:rsid w:val="00ED4048"/>
    <w:rsid w:val="00ED66B8"/>
    <w:rsid w:val="00EE186C"/>
    <w:rsid w:val="00EE5DDD"/>
    <w:rsid w:val="00EE721D"/>
    <w:rsid w:val="00EE767B"/>
    <w:rsid w:val="00EF040A"/>
    <w:rsid w:val="00EF14D2"/>
    <w:rsid w:val="00EF1E68"/>
    <w:rsid w:val="00EF1EEA"/>
    <w:rsid w:val="00EF3DF9"/>
    <w:rsid w:val="00EF4022"/>
    <w:rsid w:val="00EF4431"/>
    <w:rsid w:val="00EF5093"/>
    <w:rsid w:val="00EF569E"/>
    <w:rsid w:val="00F00522"/>
    <w:rsid w:val="00F00833"/>
    <w:rsid w:val="00F01002"/>
    <w:rsid w:val="00F01973"/>
    <w:rsid w:val="00F02167"/>
    <w:rsid w:val="00F0320C"/>
    <w:rsid w:val="00F0573C"/>
    <w:rsid w:val="00F05A2F"/>
    <w:rsid w:val="00F10655"/>
    <w:rsid w:val="00F10A12"/>
    <w:rsid w:val="00F16064"/>
    <w:rsid w:val="00F20770"/>
    <w:rsid w:val="00F21A50"/>
    <w:rsid w:val="00F23378"/>
    <w:rsid w:val="00F23645"/>
    <w:rsid w:val="00F24211"/>
    <w:rsid w:val="00F24B43"/>
    <w:rsid w:val="00F25934"/>
    <w:rsid w:val="00F27701"/>
    <w:rsid w:val="00F27C65"/>
    <w:rsid w:val="00F31630"/>
    <w:rsid w:val="00F317A9"/>
    <w:rsid w:val="00F357EC"/>
    <w:rsid w:val="00F35956"/>
    <w:rsid w:val="00F36E2A"/>
    <w:rsid w:val="00F4141A"/>
    <w:rsid w:val="00F41AFD"/>
    <w:rsid w:val="00F519C3"/>
    <w:rsid w:val="00F52C4C"/>
    <w:rsid w:val="00F54475"/>
    <w:rsid w:val="00F54731"/>
    <w:rsid w:val="00F56C60"/>
    <w:rsid w:val="00F573EA"/>
    <w:rsid w:val="00F57506"/>
    <w:rsid w:val="00F6106F"/>
    <w:rsid w:val="00F614A7"/>
    <w:rsid w:val="00F65DA5"/>
    <w:rsid w:val="00F66690"/>
    <w:rsid w:val="00F67587"/>
    <w:rsid w:val="00F67A93"/>
    <w:rsid w:val="00F70088"/>
    <w:rsid w:val="00F72212"/>
    <w:rsid w:val="00F72D73"/>
    <w:rsid w:val="00F75384"/>
    <w:rsid w:val="00F75F59"/>
    <w:rsid w:val="00F76111"/>
    <w:rsid w:val="00F77F50"/>
    <w:rsid w:val="00F80953"/>
    <w:rsid w:val="00F825EF"/>
    <w:rsid w:val="00F828F7"/>
    <w:rsid w:val="00F858CD"/>
    <w:rsid w:val="00F86DEC"/>
    <w:rsid w:val="00F9215C"/>
    <w:rsid w:val="00F92BA6"/>
    <w:rsid w:val="00F934BA"/>
    <w:rsid w:val="00F95B23"/>
    <w:rsid w:val="00F95EC1"/>
    <w:rsid w:val="00F979D3"/>
    <w:rsid w:val="00FA33E4"/>
    <w:rsid w:val="00FA407E"/>
    <w:rsid w:val="00FA46EB"/>
    <w:rsid w:val="00FA5A6D"/>
    <w:rsid w:val="00FA746A"/>
    <w:rsid w:val="00FA79DA"/>
    <w:rsid w:val="00FB0B0C"/>
    <w:rsid w:val="00FB3544"/>
    <w:rsid w:val="00FB376B"/>
    <w:rsid w:val="00FB3D38"/>
    <w:rsid w:val="00FB618F"/>
    <w:rsid w:val="00FB66E7"/>
    <w:rsid w:val="00FB6943"/>
    <w:rsid w:val="00FB7B95"/>
    <w:rsid w:val="00FC080C"/>
    <w:rsid w:val="00FC3280"/>
    <w:rsid w:val="00FC4DC4"/>
    <w:rsid w:val="00FC570C"/>
    <w:rsid w:val="00FC7F5A"/>
    <w:rsid w:val="00FD121D"/>
    <w:rsid w:val="00FD4CCF"/>
    <w:rsid w:val="00FD5716"/>
    <w:rsid w:val="00FD67F7"/>
    <w:rsid w:val="00FE05DF"/>
    <w:rsid w:val="00FE0719"/>
    <w:rsid w:val="00FE1E5C"/>
    <w:rsid w:val="00FE2589"/>
    <w:rsid w:val="00FE2761"/>
    <w:rsid w:val="00FE28B8"/>
    <w:rsid w:val="00FE3D6D"/>
    <w:rsid w:val="00FE4216"/>
    <w:rsid w:val="00FE44D7"/>
    <w:rsid w:val="00FE4BED"/>
    <w:rsid w:val="00FE65B5"/>
    <w:rsid w:val="00FE7137"/>
    <w:rsid w:val="00FE7EF8"/>
    <w:rsid w:val="00FF0FFE"/>
    <w:rsid w:val="00FF2702"/>
    <w:rsid w:val="00FF38A0"/>
    <w:rsid w:val="00FF43BE"/>
    <w:rsid w:val="00FF56A2"/>
    <w:rsid w:val="00FF6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4872"/>
    <w:pPr>
      <w:spacing w:line="300" w:lineRule="exact"/>
      <w:ind w:left="510" w:firstLine="510"/>
      <w:jc w:val="both"/>
    </w:pPr>
    <w:rPr>
      <w:sz w:val="24"/>
      <w:szCs w:val="24"/>
    </w:rPr>
  </w:style>
  <w:style w:type="paragraph" w:styleId="Nagwek1">
    <w:name w:val="heading 1"/>
    <w:basedOn w:val="Normalny"/>
    <w:next w:val="Normalny"/>
    <w:qFormat/>
    <w:rsid w:val="00527622"/>
    <w:pPr>
      <w:keepNext/>
      <w:ind w:left="708"/>
      <w:outlineLvl w:val="0"/>
    </w:pPr>
    <w:rPr>
      <w:i/>
      <w:iCs/>
      <w:u w:val="single"/>
    </w:rPr>
  </w:style>
  <w:style w:type="paragraph" w:styleId="Nagwek2">
    <w:name w:val="heading 2"/>
    <w:basedOn w:val="Normalny"/>
    <w:next w:val="Normalny"/>
    <w:qFormat/>
    <w:rsid w:val="00527622"/>
    <w:pPr>
      <w:keepNext/>
      <w:numPr>
        <w:ilvl w:val="1"/>
        <w:numId w:val="6"/>
      </w:numPr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527622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527622"/>
    <w:pPr>
      <w:keepNext/>
      <w:numPr>
        <w:ilvl w:val="3"/>
        <w:numId w:val="6"/>
      </w:numPr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527622"/>
    <w:pPr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527622"/>
    <w:pPr>
      <w:numPr>
        <w:ilvl w:val="5"/>
        <w:numId w:val="6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527622"/>
    <w:pPr>
      <w:numPr>
        <w:ilvl w:val="6"/>
        <w:numId w:val="6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52762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527622"/>
    <w:pPr>
      <w:numPr>
        <w:ilvl w:val="8"/>
        <w:numId w:val="6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aliases w:val="!Spis treści 1,Zawartość opracowania"/>
    <w:autoRedefine/>
    <w:uiPriority w:val="39"/>
    <w:rsid w:val="00A31988"/>
    <w:pPr>
      <w:tabs>
        <w:tab w:val="left" w:pos="567"/>
        <w:tab w:val="right" w:leader="dot" w:pos="9072"/>
      </w:tabs>
      <w:spacing w:line="320" w:lineRule="exact"/>
      <w:ind w:left="567" w:hanging="567"/>
    </w:pPr>
    <w:rPr>
      <w:noProof/>
      <w:sz w:val="24"/>
      <w:szCs w:val="24"/>
    </w:rPr>
  </w:style>
  <w:style w:type="paragraph" w:customStyle="1" w:styleId="Dobrano">
    <w:name w:val="!Dobrano"/>
    <w:basedOn w:val="Normalny"/>
    <w:rsid w:val="00527622"/>
    <w:pPr>
      <w:numPr>
        <w:numId w:val="2"/>
      </w:numPr>
      <w:tabs>
        <w:tab w:val="left" w:pos="284"/>
      </w:tabs>
      <w:spacing w:before="100" w:after="100"/>
    </w:pPr>
  </w:style>
  <w:style w:type="paragraph" w:customStyle="1" w:styleId="kreskap2">
    <w:name w:val="!kreska p.2"/>
    <w:autoRedefine/>
    <w:rsid w:val="00527622"/>
    <w:pPr>
      <w:numPr>
        <w:numId w:val="3"/>
      </w:numPr>
      <w:tabs>
        <w:tab w:val="left" w:pos="510"/>
      </w:tabs>
      <w:spacing w:before="20" w:after="20" w:line="300" w:lineRule="exact"/>
      <w:jc w:val="both"/>
    </w:pPr>
    <w:rPr>
      <w:snapToGrid w:val="0"/>
      <w:sz w:val="24"/>
    </w:rPr>
  </w:style>
  <w:style w:type="paragraph" w:customStyle="1" w:styleId="kreskap3">
    <w:name w:val="!kreska p.3"/>
    <w:basedOn w:val="Normalny"/>
    <w:autoRedefine/>
    <w:rsid w:val="00527622"/>
    <w:pPr>
      <w:numPr>
        <w:numId w:val="4"/>
      </w:numPr>
      <w:tabs>
        <w:tab w:val="left" w:pos="900"/>
      </w:tabs>
      <w:spacing w:before="60" w:after="60"/>
    </w:pPr>
  </w:style>
  <w:style w:type="paragraph" w:customStyle="1" w:styleId="kropkap2">
    <w:name w:val="!kropka p.2"/>
    <w:autoRedefine/>
    <w:rsid w:val="004F2EF3"/>
    <w:pPr>
      <w:tabs>
        <w:tab w:val="left" w:pos="794"/>
      </w:tabs>
      <w:spacing w:before="60" w:after="60" w:line="280" w:lineRule="exact"/>
      <w:ind w:left="794" w:hanging="284"/>
      <w:jc w:val="both"/>
    </w:pPr>
    <w:rPr>
      <w:sz w:val="24"/>
    </w:rPr>
  </w:style>
  <w:style w:type="paragraph" w:customStyle="1" w:styleId="kropkap3">
    <w:name w:val="!kropka p.3"/>
    <w:basedOn w:val="kreskap3"/>
    <w:autoRedefine/>
    <w:rsid w:val="00527622"/>
    <w:pPr>
      <w:numPr>
        <w:numId w:val="7"/>
      </w:numPr>
    </w:pPr>
  </w:style>
  <w:style w:type="paragraph" w:customStyle="1" w:styleId="Numeracjaczcgraficznej">
    <w:name w:val="!Numeracja częśc graficznej"/>
    <w:basedOn w:val="Normalny"/>
    <w:rsid w:val="00527622"/>
    <w:pPr>
      <w:tabs>
        <w:tab w:val="left" w:pos="680"/>
        <w:tab w:val="num" w:pos="785"/>
        <w:tab w:val="right" w:leader="dot" w:pos="9072"/>
      </w:tabs>
      <w:ind w:left="567" w:hanging="142"/>
    </w:pPr>
    <w:rPr>
      <w:szCs w:val="20"/>
    </w:rPr>
  </w:style>
  <w:style w:type="paragraph" w:customStyle="1" w:styleId="TNR12p1">
    <w:name w:val="!TNR12 p.1"/>
    <w:autoRedefine/>
    <w:rsid w:val="00532ABA"/>
    <w:pPr>
      <w:tabs>
        <w:tab w:val="left" w:pos="851"/>
      </w:tabs>
      <w:spacing w:before="120" w:after="120" w:line="300" w:lineRule="exact"/>
      <w:ind w:left="340"/>
      <w:jc w:val="both"/>
    </w:pPr>
    <w:rPr>
      <w:bCs/>
      <w:sz w:val="24"/>
      <w:u w:val="single"/>
    </w:rPr>
  </w:style>
  <w:style w:type="paragraph" w:customStyle="1" w:styleId="p1">
    <w:name w:val="!p.1"/>
    <w:basedOn w:val="Normalny"/>
    <w:next w:val="p2"/>
    <w:autoRedefine/>
    <w:rsid w:val="00CC2B7E"/>
    <w:pPr>
      <w:numPr>
        <w:numId w:val="5"/>
      </w:numPr>
      <w:tabs>
        <w:tab w:val="left" w:pos="510"/>
      </w:tabs>
      <w:spacing w:after="60"/>
    </w:pPr>
    <w:rPr>
      <w:b/>
      <w:sz w:val="28"/>
    </w:rPr>
  </w:style>
  <w:style w:type="paragraph" w:customStyle="1" w:styleId="p2">
    <w:name w:val="!p.2"/>
    <w:basedOn w:val="Normalny"/>
    <w:rsid w:val="00527622"/>
    <w:pPr>
      <w:numPr>
        <w:ilvl w:val="1"/>
        <w:numId w:val="5"/>
      </w:numPr>
      <w:spacing w:before="120" w:after="120"/>
    </w:pPr>
    <w:rPr>
      <w:b/>
      <w:bCs/>
      <w:sz w:val="26"/>
      <w:szCs w:val="20"/>
    </w:rPr>
  </w:style>
  <w:style w:type="paragraph" w:customStyle="1" w:styleId="p3">
    <w:name w:val="!p.3"/>
    <w:next w:val="Normalny"/>
    <w:autoRedefine/>
    <w:rsid w:val="00AE73B2"/>
    <w:pPr>
      <w:numPr>
        <w:ilvl w:val="2"/>
        <w:numId w:val="5"/>
      </w:numPr>
      <w:tabs>
        <w:tab w:val="clear" w:pos="7996"/>
        <w:tab w:val="num" w:pos="567"/>
      </w:tabs>
      <w:spacing w:before="120" w:after="120" w:line="280" w:lineRule="exact"/>
      <w:ind w:hanging="7996"/>
      <w:jc w:val="both"/>
    </w:pPr>
    <w:rPr>
      <w:b/>
      <w:sz w:val="24"/>
    </w:rPr>
  </w:style>
  <w:style w:type="paragraph" w:customStyle="1" w:styleId="Przyjto">
    <w:name w:val="!Przyjęto"/>
    <w:basedOn w:val="Dobrano"/>
    <w:autoRedefine/>
    <w:rsid w:val="00527622"/>
    <w:pPr>
      <w:numPr>
        <w:numId w:val="0"/>
      </w:numPr>
      <w:tabs>
        <w:tab w:val="clear" w:pos="284"/>
        <w:tab w:val="left" w:pos="794"/>
      </w:tabs>
    </w:pPr>
  </w:style>
  <w:style w:type="paragraph" w:customStyle="1" w:styleId="Tabela">
    <w:name w:val="!Tabela"/>
    <w:basedOn w:val="Normalny"/>
    <w:rsid w:val="00527622"/>
  </w:style>
  <w:style w:type="paragraph" w:customStyle="1" w:styleId="TNR12p2">
    <w:name w:val="!TNR12 p.2"/>
    <w:autoRedefine/>
    <w:rsid w:val="002805E6"/>
    <w:pPr>
      <w:tabs>
        <w:tab w:val="left" w:pos="1080"/>
      </w:tabs>
      <w:spacing w:before="60" w:after="60" w:line="280" w:lineRule="exact"/>
      <w:ind w:left="510"/>
      <w:jc w:val="both"/>
    </w:pPr>
    <w:rPr>
      <w:b/>
      <w:sz w:val="24"/>
      <w:szCs w:val="24"/>
    </w:rPr>
  </w:style>
  <w:style w:type="paragraph" w:customStyle="1" w:styleId="TNR12p3">
    <w:name w:val="!TNR12 p.3"/>
    <w:basedOn w:val="Normalny"/>
    <w:autoRedefine/>
    <w:rsid w:val="00527622"/>
    <w:pPr>
      <w:tabs>
        <w:tab w:val="left" w:pos="1021"/>
      </w:tabs>
      <w:spacing w:before="120" w:after="60"/>
      <w:ind w:left="624"/>
    </w:pPr>
    <w:rPr>
      <w:szCs w:val="20"/>
    </w:rPr>
  </w:style>
  <w:style w:type="paragraph" w:customStyle="1" w:styleId="Wzr">
    <w:name w:val="!Wzór"/>
    <w:basedOn w:val="Normalny"/>
    <w:rsid w:val="00527622"/>
    <w:pPr>
      <w:tabs>
        <w:tab w:val="left" w:pos="794"/>
      </w:tabs>
      <w:spacing w:before="120" w:after="120"/>
    </w:pPr>
    <w:rPr>
      <w:snapToGrid w:val="0"/>
      <w:szCs w:val="20"/>
    </w:rPr>
  </w:style>
  <w:style w:type="paragraph" w:customStyle="1" w:styleId="Wzr-Gdzie">
    <w:name w:val="!Wzór - Gdzie:"/>
    <w:rsid w:val="00527622"/>
    <w:pPr>
      <w:tabs>
        <w:tab w:val="left" w:pos="5783"/>
        <w:tab w:val="left" w:pos="6067"/>
      </w:tabs>
      <w:spacing w:before="20" w:after="20" w:line="320" w:lineRule="exact"/>
    </w:pPr>
    <w:rPr>
      <w:sz w:val="24"/>
      <w:lang w:val="de-DE"/>
    </w:rPr>
  </w:style>
  <w:style w:type="character" w:styleId="Uwydatnienie">
    <w:name w:val="Emphasis"/>
    <w:basedOn w:val="Domylnaczcionkaakapitu"/>
    <w:uiPriority w:val="20"/>
    <w:qFormat/>
    <w:rsid w:val="00550A91"/>
    <w:rPr>
      <w:i/>
      <w:iCs/>
    </w:rPr>
  </w:style>
  <w:style w:type="paragraph" w:styleId="Spistreci3">
    <w:name w:val="toc 3"/>
    <w:basedOn w:val="Normalny"/>
    <w:next w:val="Normalny"/>
    <w:autoRedefine/>
    <w:semiHidden/>
    <w:rsid w:val="00527622"/>
    <w:pPr>
      <w:ind w:left="480"/>
    </w:pPr>
  </w:style>
  <w:style w:type="character" w:styleId="Hipercze">
    <w:name w:val="Hyperlink"/>
    <w:basedOn w:val="Domylnaczcionkaakapitu"/>
    <w:uiPriority w:val="99"/>
    <w:rsid w:val="00527622"/>
    <w:rPr>
      <w:color w:val="0000FF"/>
      <w:u w:val="single"/>
    </w:rPr>
  </w:style>
  <w:style w:type="paragraph" w:styleId="Nagwek">
    <w:name w:val="header"/>
    <w:basedOn w:val="Normalny"/>
    <w:semiHidden/>
    <w:rsid w:val="0052762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527622"/>
    <w:pPr>
      <w:tabs>
        <w:tab w:val="center" w:pos="4536"/>
        <w:tab w:val="right" w:pos="9072"/>
      </w:tabs>
    </w:pPr>
  </w:style>
  <w:style w:type="paragraph" w:styleId="Spistreci4">
    <w:name w:val="toc 4"/>
    <w:basedOn w:val="Normalny"/>
    <w:next w:val="Normalny"/>
    <w:autoRedefine/>
    <w:semiHidden/>
    <w:rsid w:val="00527622"/>
    <w:pPr>
      <w:ind w:left="720"/>
    </w:pPr>
  </w:style>
  <w:style w:type="paragraph" w:styleId="Spistreci5">
    <w:name w:val="toc 5"/>
    <w:basedOn w:val="Normalny"/>
    <w:next w:val="Normalny"/>
    <w:autoRedefine/>
    <w:semiHidden/>
    <w:rsid w:val="00527622"/>
    <w:pPr>
      <w:ind w:left="960"/>
    </w:pPr>
  </w:style>
  <w:style w:type="paragraph" w:styleId="Spistreci6">
    <w:name w:val="toc 6"/>
    <w:basedOn w:val="Normalny"/>
    <w:next w:val="Normalny"/>
    <w:autoRedefine/>
    <w:semiHidden/>
    <w:rsid w:val="00527622"/>
    <w:pPr>
      <w:ind w:left="1200"/>
    </w:pPr>
  </w:style>
  <w:style w:type="paragraph" w:styleId="Spistreci7">
    <w:name w:val="toc 7"/>
    <w:basedOn w:val="Normalny"/>
    <w:next w:val="Normalny"/>
    <w:autoRedefine/>
    <w:semiHidden/>
    <w:rsid w:val="00527622"/>
    <w:pPr>
      <w:ind w:left="1440"/>
    </w:pPr>
  </w:style>
  <w:style w:type="paragraph" w:styleId="Spistreci8">
    <w:name w:val="toc 8"/>
    <w:basedOn w:val="Normalny"/>
    <w:next w:val="Normalny"/>
    <w:autoRedefine/>
    <w:semiHidden/>
    <w:rsid w:val="00527622"/>
    <w:pPr>
      <w:ind w:left="1680"/>
    </w:pPr>
  </w:style>
  <w:style w:type="paragraph" w:styleId="Spistreci9">
    <w:name w:val="toc 9"/>
    <w:basedOn w:val="Normalny"/>
    <w:next w:val="Normalny"/>
    <w:autoRedefine/>
    <w:semiHidden/>
    <w:rsid w:val="00527622"/>
    <w:pPr>
      <w:ind w:left="1920"/>
    </w:pPr>
  </w:style>
  <w:style w:type="paragraph" w:styleId="Tekstpodstawowywcity">
    <w:name w:val="Body Text Indent"/>
    <w:basedOn w:val="Normalny"/>
    <w:semiHidden/>
    <w:rsid w:val="00527622"/>
    <w:pPr>
      <w:tabs>
        <w:tab w:val="left" w:pos="794"/>
        <w:tab w:val="left" w:pos="1800"/>
      </w:tabs>
      <w:spacing w:before="60" w:after="60" w:line="240" w:lineRule="exact"/>
      <w:ind w:left="794" w:hanging="284"/>
    </w:pPr>
  </w:style>
  <w:style w:type="paragraph" w:styleId="Tekstpodstawowywcity2">
    <w:name w:val="Body Text Indent 2"/>
    <w:basedOn w:val="Normalny"/>
    <w:link w:val="Tekstpodstawowywcity2Znak"/>
    <w:semiHidden/>
    <w:rsid w:val="00527622"/>
    <w:pPr>
      <w:spacing w:before="60" w:after="60"/>
      <w:ind w:firstLine="284"/>
    </w:pPr>
  </w:style>
  <w:style w:type="paragraph" w:styleId="Tekstpodstawowywcity3">
    <w:name w:val="Body Text Indent 3"/>
    <w:basedOn w:val="Normalny"/>
    <w:semiHidden/>
    <w:rsid w:val="00527622"/>
    <w:pPr>
      <w:spacing w:before="60" w:after="60"/>
      <w:ind w:firstLine="624"/>
    </w:pPr>
  </w:style>
  <w:style w:type="character" w:styleId="UyteHipercze">
    <w:name w:val="FollowedHyperlink"/>
    <w:basedOn w:val="Domylnaczcionkaakapitu"/>
    <w:semiHidden/>
    <w:rsid w:val="00527622"/>
    <w:rPr>
      <w:color w:val="800080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rsid w:val="0021179B"/>
    <w:pPr>
      <w:spacing w:after="100"/>
      <w:ind w:left="240"/>
    </w:pPr>
  </w:style>
  <w:style w:type="paragraph" w:customStyle="1" w:styleId="p4">
    <w:name w:val="!p.4"/>
    <w:basedOn w:val="p3"/>
    <w:rsid w:val="00527622"/>
    <w:pPr>
      <w:numPr>
        <w:ilvl w:val="3"/>
        <w:numId w:val="1"/>
      </w:numPr>
    </w:pPr>
  </w:style>
  <w:style w:type="character" w:styleId="Numerstrony">
    <w:name w:val="page number"/>
    <w:basedOn w:val="Domylnaczcionkaakapitu"/>
    <w:semiHidden/>
    <w:rsid w:val="00527622"/>
  </w:style>
  <w:style w:type="paragraph" w:styleId="Tekstdymka">
    <w:name w:val="Balloon Text"/>
    <w:basedOn w:val="Normalny"/>
    <w:semiHidden/>
    <w:rsid w:val="00527622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3C7735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3742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3742B"/>
  </w:style>
  <w:style w:type="character" w:styleId="Odwoanieprzypisukocowego">
    <w:name w:val="endnote reference"/>
    <w:basedOn w:val="Domylnaczcionkaakapitu"/>
    <w:uiPriority w:val="99"/>
    <w:semiHidden/>
    <w:unhideWhenUsed/>
    <w:rsid w:val="00D3742B"/>
    <w:rPr>
      <w:vertAlign w:val="superscript"/>
    </w:rPr>
  </w:style>
  <w:style w:type="table" w:styleId="Tabela-Siatka">
    <w:name w:val="Table Grid"/>
    <w:basedOn w:val="Standardowy"/>
    <w:uiPriority w:val="59"/>
    <w:rsid w:val="00510F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C7718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A453E"/>
    <w:pPr>
      <w:ind w:left="720"/>
      <w:contextualSpacing/>
    </w:pPr>
  </w:style>
  <w:style w:type="paragraph" w:customStyle="1" w:styleId="wypkreskap2">
    <w:name w:val="!wyp. kreska p.2"/>
    <w:autoRedefine/>
    <w:rsid w:val="000939D1"/>
    <w:pPr>
      <w:numPr>
        <w:numId w:val="25"/>
      </w:numPr>
      <w:tabs>
        <w:tab w:val="left" w:pos="851"/>
      </w:tabs>
      <w:spacing w:line="300" w:lineRule="exact"/>
      <w:ind w:left="851" w:hanging="284"/>
      <w:jc w:val="both"/>
    </w:pPr>
    <w:rPr>
      <w:sz w:val="24"/>
    </w:rPr>
  </w:style>
  <w:style w:type="paragraph" w:customStyle="1" w:styleId="wypkropkap3">
    <w:name w:val="!wyp. kropka p.3"/>
    <w:basedOn w:val="Normalny"/>
    <w:autoRedefine/>
    <w:rsid w:val="00E259C7"/>
    <w:pPr>
      <w:numPr>
        <w:numId w:val="8"/>
      </w:numPr>
      <w:tabs>
        <w:tab w:val="clear" w:pos="1068"/>
      </w:tabs>
      <w:spacing w:before="40" w:after="40" w:line="280" w:lineRule="exact"/>
      <w:ind w:left="1151" w:hanging="357"/>
    </w:pPr>
    <w:rPr>
      <w:szCs w:val="20"/>
    </w:rPr>
  </w:style>
  <w:style w:type="paragraph" w:customStyle="1" w:styleId="p0-ZO">
    <w:name w:val="!p.0-ZO"/>
    <w:basedOn w:val="Normalny"/>
    <w:autoRedefine/>
    <w:qFormat/>
    <w:rsid w:val="00EA36F3"/>
    <w:pPr>
      <w:numPr>
        <w:numId w:val="10"/>
      </w:numPr>
    </w:pPr>
    <w:rPr>
      <w:b/>
      <w:sz w:val="28"/>
    </w:rPr>
  </w:style>
  <w:style w:type="paragraph" w:customStyle="1" w:styleId="wypkreskap3">
    <w:name w:val="!wyp. kreska p.3"/>
    <w:rsid w:val="00917234"/>
    <w:pPr>
      <w:tabs>
        <w:tab w:val="left" w:pos="1191"/>
        <w:tab w:val="num" w:pos="1296"/>
      </w:tabs>
      <w:spacing w:before="60" w:after="60" w:line="300" w:lineRule="exact"/>
      <w:ind w:left="1162" w:hanging="226"/>
    </w:pPr>
    <w:rPr>
      <w:sz w:val="24"/>
    </w:rPr>
  </w:style>
  <w:style w:type="paragraph" w:customStyle="1" w:styleId="Gwiazdkap1">
    <w:name w:val="!Gwiazdka p.1"/>
    <w:basedOn w:val="kropkap2"/>
    <w:rsid w:val="007854A0"/>
    <w:pPr>
      <w:spacing w:before="20" w:after="20" w:line="300" w:lineRule="exact"/>
      <w:ind w:left="0" w:firstLine="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87F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7F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7FE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7F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7FE1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222C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222CA"/>
    <w:rPr>
      <w:sz w:val="24"/>
      <w:szCs w:val="24"/>
    </w:rPr>
  </w:style>
  <w:style w:type="paragraph" w:customStyle="1" w:styleId="StylTekstopisuAlt0Pierwszywiersz063cm">
    <w:name w:val="Styl Tekst opisu Alt+0 + Pierwszy wiersz:  063 cm"/>
    <w:basedOn w:val="Normalny"/>
    <w:link w:val="StylTekstopisuAlt0Pierwszywiersz063cmZnak"/>
    <w:rsid w:val="009F2E9C"/>
    <w:pPr>
      <w:spacing w:line="240" w:lineRule="auto"/>
      <w:ind w:left="0" w:firstLine="357"/>
    </w:pPr>
    <w:rPr>
      <w:rFonts w:ascii="Arial Narrow" w:hAnsi="Arial Narrow"/>
      <w:sz w:val="22"/>
      <w:szCs w:val="20"/>
    </w:rPr>
  </w:style>
  <w:style w:type="character" w:customStyle="1" w:styleId="StylTekstopisuAlt0Pierwszywiersz063cmZnak">
    <w:name w:val="Styl Tekst opisu Alt+0 + Pierwszy wiersz:  063 cm Znak"/>
    <w:basedOn w:val="Domylnaczcionkaakapitu"/>
    <w:link w:val="StylTekstopisuAlt0Pierwszywiersz063cm"/>
    <w:rsid w:val="009F2E9C"/>
    <w:rPr>
      <w:rFonts w:ascii="Arial Narrow" w:hAnsi="Arial Narrow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4872"/>
    <w:pPr>
      <w:spacing w:line="300" w:lineRule="exact"/>
      <w:ind w:left="510" w:firstLine="510"/>
      <w:jc w:val="both"/>
    </w:pPr>
    <w:rPr>
      <w:sz w:val="24"/>
      <w:szCs w:val="24"/>
    </w:rPr>
  </w:style>
  <w:style w:type="paragraph" w:styleId="Nagwek1">
    <w:name w:val="heading 1"/>
    <w:basedOn w:val="Normalny"/>
    <w:next w:val="Normalny"/>
    <w:qFormat/>
    <w:rsid w:val="00527622"/>
    <w:pPr>
      <w:keepNext/>
      <w:ind w:left="708"/>
      <w:outlineLvl w:val="0"/>
    </w:pPr>
    <w:rPr>
      <w:i/>
      <w:iCs/>
      <w:u w:val="single"/>
    </w:rPr>
  </w:style>
  <w:style w:type="paragraph" w:styleId="Nagwek2">
    <w:name w:val="heading 2"/>
    <w:basedOn w:val="Normalny"/>
    <w:next w:val="Normalny"/>
    <w:qFormat/>
    <w:rsid w:val="00527622"/>
    <w:pPr>
      <w:keepNext/>
      <w:numPr>
        <w:ilvl w:val="1"/>
        <w:numId w:val="6"/>
      </w:numPr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527622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527622"/>
    <w:pPr>
      <w:keepNext/>
      <w:numPr>
        <w:ilvl w:val="3"/>
        <w:numId w:val="6"/>
      </w:numPr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527622"/>
    <w:pPr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527622"/>
    <w:pPr>
      <w:numPr>
        <w:ilvl w:val="5"/>
        <w:numId w:val="6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527622"/>
    <w:pPr>
      <w:numPr>
        <w:ilvl w:val="6"/>
        <w:numId w:val="6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52762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527622"/>
    <w:pPr>
      <w:numPr>
        <w:ilvl w:val="8"/>
        <w:numId w:val="6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aliases w:val="!Spis treści 1,Zawartość opracowania"/>
    <w:autoRedefine/>
    <w:uiPriority w:val="39"/>
    <w:rsid w:val="00A31988"/>
    <w:pPr>
      <w:tabs>
        <w:tab w:val="left" w:pos="567"/>
        <w:tab w:val="right" w:leader="dot" w:pos="9072"/>
      </w:tabs>
      <w:spacing w:line="320" w:lineRule="exact"/>
      <w:ind w:left="567" w:hanging="567"/>
    </w:pPr>
    <w:rPr>
      <w:noProof/>
      <w:sz w:val="24"/>
      <w:szCs w:val="24"/>
    </w:rPr>
  </w:style>
  <w:style w:type="paragraph" w:customStyle="1" w:styleId="Dobrano">
    <w:name w:val="!Dobrano"/>
    <w:basedOn w:val="Normalny"/>
    <w:rsid w:val="00527622"/>
    <w:pPr>
      <w:numPr>
        <w:numId w:val="2"/>
      </w:numPr>
      <w:tabs>
        <w:tab w:val="left" w:pos="284"/>
      </w:tabs>
      <w:spacing w:before="100" w:after="100"/>
    </w:pPr>
  </w:style>
  <w:style w:type="paragraph" w:customStyle="1" w:styleId="kreskap2">
    <w:name w:val="!kreska p.2"/>
    <w:autoRedefine/>
    <w:rsid w:val="00527622"/>
    <w:pPr>
      <w:numPr>
        <w:numId w:val="3"/>
      </w:numPr>
      <w:tabs>
        <w:tab w:val="left" w:pos="510"/>
      </w:tabs>
      <w:spacing w:before="20" w:after="20" w:line="300" w:lineRule="exact"/>
      <w:jc w:val="both"/>
    </w:pPr>
    <w:rPr>
      <w:snapToGrid w:val="0"/>
      <w:sz w:val="24"/>
    </w:rPr>
  </w:style>
  <w:style w:type="paragraph" w:customStyle="1" w:styleId="kreskap3">
    <w:name w:val="!kreska p.3"/>
    <w:basedOn w:val="Normalny"/>
    <w:autoRedefine/>
    <w:rsid w:val="00527622"/>
    <w:pPr>
      <w:numPr>
        <w:numId w:val="4"/>
      </w:numPr>
      <w:tabs>
        <w:tab w:val="left" w:pos="900"/>
      </w:tabs>
      <w:spacing w:before="60" w:after="60"/>
    </w:pPr>
  </w:style>
  <w:style w:type="paragraph" w:customStyle="1" w:styleId="kropkap2">
    <w:name w:val="!kropka p.2"/>
    <w:autoRedefine/>
    <w:rsid w:val="004F2EF3"/>
    <w:pPr>
      <w:tabs>
        <w:tab w:val="left" w:pos="794"/>
      </w:tabs>
      <w:spacing w:before="60" w:after="60" w:line="280" w:lineRule="exact"/>
      <w:ind w:left="794" w:hanging="284"/>
      <w:jc w:val="both"/>
    </w:pPr>
    <w:rPr>
      <w:sz w:val="24"/>
    </w:rPr>
  </w:style>
  <w:style w:type="paragraph" w:customStyle="1" w:styleId="kropkap3">
    <w:name w:val="!kropka p.3"/>
    <w:basedOn w:val="kreskap3"/>
    <w:autoRedefine/>
    <w:rsid w:val="00527622"/>
    <w:pPr>
      <w:numPr>
        <w:numId w:val="7"/>
      </w:numPr>
    </w:pPr>
  </w:style>
  <w:style w:type="paragraph" w:customStyle="1" w:styleId="Numeracjaczcgraficznej">
    <w:name w:val="!Numeracja częśc graficznej"/>
    <w:basedOn w:val="Normalny"/>
    <w:rsid w:val="00527622"/>
    <w:pPr>
      <w:tabs>
        <w:tab w:val="left" w:pos="680"/>
        <w:tab w:val="num" w:pos="785"/>
        <w:tab w:val="right" w:leader="dot" w:pos="9072"/>
      </w:tabs>
      <w:ind w:left="567" w:hanging="142"/>
    </w:pPr>
    <w:rPr>
      <w:szCs w:val="20"/>
    </w:rPr>
  </w:style>
  <w:style w:type="paragraph" w:customStyle="1" w:styleId="TNR12p1">
    <w:name w:val="!TNR12 p.1"/>
    <w:autoRedefine/>
    <w:rsid w:val="00532ABA"/>
    <w:pPr>
      <w:tabs>
        <w:tab w:val="left" w:pos="851"/>
      </w:tabs>
      <w:spacing w:before="120" w:after="120" w:line="300" w:lineRule="exact"/>
      <w:ind w:left="340"/>
      <w:jc w:val="both"/>
    </w:pPr>
    <w:rPr>
      <w:bCs/>
      <w:sz w:val="24"/>
      <w:u w:val="single"/>
    </w:rPr>
  </w:style>
  <w:style w:type="paragraph" w:customStyle="1" w:styleId="p1">
    <w:name w:val="!p.1"/>
    <w:basedOn w:val="Normalny"/>
    <w:next w:val="p2"/>
    <w:autoRedefine/>
    <w:rsid w:val="00AE73B2"/>
    <w:pPr>
      <w:numPr>
        <w:numId w:val="5"/>
      </w:numPr>
      <w:tabs>
        <w:tab w:val="left" w:pos="510"/>
      </w:tabs>
    </w:pPr>
    <w:rPr>
      <w:b/>
      <w:sz w:val="28"/>
    </w:rPr>
  </w:style>
  <w:style w:type="paragraph" w:customStyle="1" w:styleId="p2">
    <w:name w:val="!p.2"/>
    <w:basedOn w:val="Normalny"/>
    <w:rsid w:val="00527622"/>
    <w:pPr>
      <w:numPr>
        <w:ilvl w:val="1"/>
        <w:numId w:val="5"/>
      </w:numPr>
      <w:spacing w:before="120" w:after="120"/>
    </w:pPr>
    <w:rPr>
      <w:b/>
      <w:bCs/>
      <w:sz w:val="26"/>
      <w:szCs w:val="20"/>
    </w:rPr>
  </w:style>
  <w:style w:type="paragraph" w:customStyle="1" w:styleId="p3">
    <w:name w:val="!p.3"/>
    <w:next w:val="Normalny"/>
    <w:autoRedefine/>
    <w:rsid w:val="00AE73B2"/>
    <w:pPr>
      <w:numPr>
        <w:ilvl w:val="2"/>
        <w:numId w:val="5"/>
      </w:numPr>
      <w:tabs>
        <w:tab w:val="clear" w:pos="7996"/>
        <w:tab w:val="num" w:pos="567"/>
      </w:tabs>
      <w:spacing w:before="120" w:after="120" w:line="280" w:lineRule="exact"/>
      <w:ind w:hanging="7996"/>
      <w:jc w:val="both"/>
    </w:pPr>
    <w:rPr>
      <w:b/>
      <w:sz w:val="24"/>
    </w:rPr>
  </w:style>
  <w:style w:type="paragraph" w:customStyle="1" w:styleId="Przyjto">
    <w:name w:val="!Przyjęto"/>
    <w:basedOn w:val="Dobrano"/>
    <w:autoRedefine/>
    <w:rsid w:val="00527622"/>
    <w:pPr>
      <w:numPr>
        <w:numId w:val="0"/>
      </w:numPr>
      <w:tabs>
        <w:tab w:val="clear" w:pos="284"/>
        <w:tab w:val="left" w:pos="794"/>
      </w:tabs>
    </w:pPr>
  </w:style>
  <w:style w:type="paragraph" w:customStyle="1" w:styleId="Tabela">
    <w:name w:val="!Tabela"/>
    <w:basedOn w:val="Normalny"/>
    <w:rsid w:val="00527622"/>
  </w:style>
  <w:style w:type="paragraph" w:customStyle="1" w:styleId="TNR12p2">
    <w:name w:val="!TNR12 p.2"/>
    <w:autoRedefine/>
    <w:rsid w:val="002805E6"/>
    <w:pPr>
      <w:tabs>
        <w:tab w:val="left" w:pos="1080"/>
      </w:tabs>
      <w:spacing w:before="60" w:after="60" w:line="280" w:lineRule="exact"/>
      <w:ind w:left="510"/>
      <w:jc w:val="both"/>
    </w:pPr>
    <w:rPr>
      <w:b/>
      <w:sz w:val="24"/>
      <w:szCs w:val="24"/>
    </w:rPr>
  </w:style>
  <w:style w:type="paragraph" w:customStyle="1" w:styleId="TNR12p3">
    <w:name w:val="!TNR12 p.3"/>
    <w:basedOn w:val="Normalny"/>
    <w:autoRedefine/>
    <w:rsid w:val="00527622"/>
    <w:pPr>
      <w:tabs>
        <w:tab w:val="left" w:pos="1021"/>
      </w:tabs>
      <w:spacing w:before="120" w:after="60"/>
      <w:ind w:left="624"/>
    </w:pPr>
    <w:rPr>
      <w:szCs w:val="20"/>
    </w:rPr>
  </w:style>
  <w:style w:type="paragraph" w:customStyle="1" w:styleId="Wzr">
    <w:name w:val="!Wzór"/>
    <w:basedOn w:val="Normalny"/>
    <w:rsid w:val="00527622"/>
    <w:pPr>
      <w:tabs>
        <w:tab w:val="left" w:pos="794"/>
      </w:tabs>
      <w:spacing w:before="120" w:after="120"/>
    </w:pPr>
    <w:rPr>
      <w:snapToGrid w:val="0"/>
      <w:szCs w:val="20"/>
    </w:rPr>
  </w:style>
  <w:style w:type="paragraph" w:customStyle="1" w:styleId="Wzr-Gdzie">
    <w:name w:val="!Wzór - Gdzie:"/>
    <w:rsid w:val="00527622"/>
    <w:pPr>
      <w:tabs>
        <w:tab w:val="left" w:pos="5783"/>
        <w:tab w:val="left" w:pos="6067"/>
      </w:tabs>
      <w:spacing w:before="20" w:after="20" w:line="320" w:lineRule="exact"/>
    </w:pPr>
    <w:rPr>
      <w:sz w:val="24"/>
      <w:lang w:val="de-DE"/>
    </w:rPr>
  </w:style>
  <w:style w:type="character" w:styleId="Uwydatnienie">
    <w:name w:val="Emphasis"/>
    <w:basedOn w:val="Domylnaczcionkaakapitu"/>
    <w:uiPriority w:val="20"/>
    <w:qFormat/>
    <w:rsid w:val="00550A91"/>
    <w:rPr>
      <w:i/>
      <w:iCs/>
    </w:rPr>
  </w:style>
  <w:style w:type="paragraph" w:styleId="Spistreci3">
    <w:name w:val="toc 3"/>
    <w:basedOn w:val="Normalny"/>
    <w:next w:val="Normalny"/>
    <w:autoRedefine/>
    <w:semiHidden/>
    <w:rsid w:val="00527622"/>
    <w:pPr>
      <w:ind w:left="480"/>
    </w:pPr>
  </w:style>
  <w:style w:type="character" w:styleId="Hipercze">
    <w:name w:val="Hyperlink"/>
    <w:basedOn w:val="Domylnaczcionkaakapitu"/>
    <w:uiPriority w:val="99"/>
    <w:rsid w:val="00527622"/>
    <w:rPr>
      <w:color w:val="0000FF"/>
      <w:u w:val="single"/>
    </w:rPr>
  </w:style>
  <w:style w:type="paragraph" w:styleId="Nagwek">
    <w:name w:val="header"/>
    <w:basedOn w:val="Normalny"/>
    <w:semiHidden/>
    <w:rsid w:val="0052762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527622"/>
    <w:pPr>
      <w:tabs>
        <w:tab w:val="center" w:pos="4536"/>
        <w:tab w:val="right" w:pos="9072"/>
      </w:tabs>
    </w:pPr>
  </w:style>
  <w:style w:type="paragraph" w:styleId="Spistreci4">
    <w:name w:val="toc 4"/>
    <w:basedOn w:val="Normalny"/>
    <w:next w:val="Normalny"/>
    <w:autoRedefine/>
    <w:semiHidden/>
    <w:rsid w:val="00527622"/>
    <w:pPr>
      <w:ind w:left="720"/>
    </w:pPr>
  </w:style>
  <w:style w:type="paragraph" w:styleId="Spistreci5">
    <w:name w:val="toc 5"/>
    <w:basedOn w:val="Normalny"/>
    <w:next w:val="Normalny"/>
    <w:autoRedefine/>
    <w:semiHidden/>
    <w:rsid w:val="00527622"/>
    <w:pPr>
      <w:ind w:left="960"/>
    </w:pPr>
  </w:style>
  <w:style w:type="paragraph" w:styleId="Spistreci6">
    <w:name w:val="toc 6"/>
    <w:basedOn w:val="Normalny"/>
    <w:next w:val="Normalny"/>
    <w:autoRedefine/>
    <w:semiHidden/>
    <w:rsid w:val="00527622"/>
    <w:pPr>
      <w:ind w:left="1200"/>
    </w:pPr>
  </w:style>
  <w:style w:type="paragraph" w:styleId="Spistreci7">
    <w:name w:val="toc 7"/>
    <w:basedOn w:val="Normalny"/>
    <w:next w:val="Normalny"/>
    <w:autoRedefine/>
    <w:semiHidden/>
    <w:rsid w:val="00527622"/>
    <w:pPr>
      <w:ind w:left="1440"/>
    </w:pPr>
  </w:style>
  <w:style w:type="paragraph" w:styleId="Spistreci8">
    <w:name w:val="toc 8"/>
    <w:basedOn w:val="Normalny"/>
    <w:next w:val="Normalny"/>
    <w:autoRedefine/>
    <w:semiHidden/>
    <w:rsid w:val="00527622"/>
    <w:pPr>
      <w:ind w:left="1680"/>
    </w:pPr>
  </w:style>
  <w:style w:type="paragraph" w:styleId="Spistreci9">
    <w:name w:val="toc 9"/>
    <w:basedOn w:val="Normalny"/>
    <w:next w:val="Normalny"/>
    <w:autoRedefine/>
    <w:semiHidden/>
    <w:rsid w:val="00527622"/>
    <w:pPr>
      <w:ind w:left="1920"/>
    </w:pPr>
  </w:style>
  <w:style w:type="paragraph" w:styleId="Tekstpodstawowywcity">
    <w:name w:val="Body Text Indent"/>
    <w:basedOn w:val="Normalny"/>
    <w:semiHidden/>
    <w:rsid w:val="00527622"/>
    <w:pPr>
      <w:tabs>
        <w:tab w:val="left" w:pos="794"/>
        <w:tab w:val="left" w:pos="1800"/>
      </w:tabs>
      <w:spacing w:before="60" w:after="60" w:line="240" w:lineRule="exact"/>
      <w:ind w:left="794" w:hanging="284"/>
    </w:pPr>
  </w:style>
  <w:style w:type="paragraph" w:styleId="Tekstpodstawowywcity2">
    <w:name w:val="Body Text Indent 2"/>
    <w:basedOn w:val="Normalny"/>
    <w:link w:val="Tekstpodstawowywcity2Znak"/>
    <w:semiHidden/>
    <w:rsid w:val="00527622"/>
    <w:pPr>
      <w:spacing w:before="60" w:after="60"/>
      <w:ind w:firstLine="284"/>
    </w:pPr>
  </w:style>
  <w:style w:type="paragraph" w:styleId="Tekstpodstawowywcity3">
    <w:name w:val="Body Text Indent 3"/>
    <w:basedOn w:val="Normalny"/>
    <w:semiHidden/>
    <w:rsid w:val="00527622"/>
    <w:pPr>
      <w:spacing w:before="60" w:after="60"/>
      <w:ind w:firstLine="624"/>
    </w:pPr>
  </w:style>
  <w:style w:type="character" w:styleId="UyteHipercze">
    <w:name w:val="FollowedHyperlink"/>
    <w:basedOn w:val="Domylnaczcionkaakapitu"/>
    <w:semiHidden/>
    <w:rsid w:val="00527622"/>
    <w:rPr>
      <w:color w:val="800080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rsid w:val="0021179B"/>
    <w:pPr>
      <w:spacing w:after="100"/>
      <w:ind w:left="240"/>
    </w:pPr>
  </w:style>
  <w:style w:type="paragraph" w:customStyle="1" w:styleId="p4">
    <w:name w:val="!p.4"/>
    <w:basedOn w:val="p3"/>
    <w:rsid w:val="00527622"/>
    <w:pPr>
      <w:numPr>
        <w:ilvl w:val="3"/>
        <w:numId w:val="1"/>
      </w:numPr>
    </w:pPr>
  </w:style>
  <w:style w:type="character" w:styleId="Numerstrony">
    <w:name w:val="page number"/>
    <w:basedOn w:val="Domylnaczcionkaakapitu"/>
    <w:semiHidden/>
    <w:rsid w:val="00527622"/>
  </w:style>
  <w:style w:type="paragraph" w:styleId="Tekstdymka">
    <w:name w:val="Balloon Text"/>
    <w:basedOn w:val="Normalny"/>
    <w:semiHidden/>
    <w:rsid w:val="00527622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3C7735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3742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3742B"/>
  </w:style>
  <w:style w:type="character" w:styleId="Odwoanieprzypisukocowego">
    <w:name w:val="endnote reference"/>
    <w:basedOn w:val="Domylnaczcionkaakapitu"/>
    <w:uiPriority w:val="99"/>
    <w:semiHidden/>
    <w:unhideWhenUsed/>
    <w:rsid w:val="00D3742B"/>
    <w:rPr>
      <w:vertAlign w:val="superscript"/>
    </w:rPr>
  </w:style>
  <w:style w:type="table" w:styleId="Tabela-Siatka">
    <w:name w:val="Table Grid"/>
    <w:basedOn w:val="Standardowy"/>
    <w:uiPriority w:val="59"/>
    <w:rsid w:val="00510F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C7718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A453E"/>
    <w:pPr>
      <w:ind w:left="720"/>
      <w:contextualSpacing/>
    </w:pPr>
  </w:style>
  <w:style w:type="paragraph" w:customStyle="1" w:styleId="wypkreskap2">
    <w:name w:val="!wyp. kreska p.2"/>
    <w:autoRedefine/>
    <w:rsid w:val="000939D1"/>
    <w:pPr>
      <w:numPr>
        <w:numId w:val="25"/>
      </w:numPr>
      <w:tabs>
        <w:tab w:val="left" w:pos="851"/>
      </w:tabs>
      <w:spacing w:line="300" w:lineRule="exact"/>
      <w:ind w:left="851" w:hanging="284"/>
      <w:jc w:val="both"/>
    </w:pPr>
    <w:rPr>
      <w:sz w:val="24"/>
    </w:rPr>
  </w:style>
  <w:style w:type="paragraph" w:customStyle="1" w:styleId="wypkropkap3">
    <w:name w:val="!wyp. kropka p.3"/>
    <w:basedOn w:val="Normalny"/>
    <w:autoRedefine/>
    <w:rsid w:val="00E259C7"/>
    <w:pPr>
      <w:numPr>
        <w:numId w:val="8"/>
      </w:numPr>
      <w:tabs>
        <w:tab w:val="clear" w:pos="1068"/>
      </w:tabs>
      <w:spacing w:before="40" w:after="40" w:line="280" w:lineRule="exact"/>
      <w:ind w:left="1151" w:hanging="357"/>
    </w:pPr>
    <w:rPr>
      <w:szCs w:val="20"/>
    </w:rPr>
  </w:style>
  <w:style w:type="paragraph" w:customStyle="1" w:styleId="p0-ZO">
    <w:name w:val="!p.0-ZO"/>
    <w:basedOn w:val="Normalny"/>
    <w:autoRedefine/>
    <w:qFormat/>
    <w:rsid w:val="00EA36F3"/>
    <w:pPr>
      <w:numPr>
        <w:numId w:val="10"/>
      </w:numPr>
      <w:ind w:left="567" w:hanging="567"/>
    </w:pPr>
    <w:rPr>
      <w:b/>
      <w:sz w:val="28"/>
    </w:rPr>
  </w:style>
  <w:style w:type="paragraph" w:customStyle="1" w:styleId="wypkreskap3">
    <w:name w:val="!wyp. kreska p.3"/>
    <w:rsid w:val="00917234"/>
    <w:pPr>
      <w:tabs>
        <w:tab w:val="left" w:pos="1191"/>
        <w:tab w:val="num" w:pos="1296"/>
      </w:tabs>
      <w:spacing w:before="60" w:after="60" w:line="300" w:lineRule="exact"/>
      <w:ind w:left="1162" w:hanging="226"/>
    </w:pPr>
    <w:rPr>
      <w:sz w:val="24"/>
    </w:rPr>
  </w:style>
  <w:style w:type="paragraph" w:customStyle="1" w:styleId="Gwiazdkap1">
    <w:name w:val="!Gwiazdka p.1"/>
    <w:basedOn w:val="kropkap2"/>
    <w:rsid w:val="007854A0"/>
    <w:pPr>
      <w:spacing w:before="20" w:after="20" w:line="300" w:lineRule="exact"/>
      <w:ind w:left="0" w:firstLine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2265B-18FF-4AAB-8CC5-C7A8AC8D3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1676</Words>
  <Characters>10059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</vt:lpstr>
    </vt:vector>
  </TitlesOfParts>
  <Company>ANke</Company>
  <LinksUpToDate>false</LinksUpToDate>
  <CharactersWithSpaces>11712</CharactersWithSpaces>
  <SharedDoc>false</SharedDoc>
  <HLinks>
    <vt:vector size="120" baseType="variant">
      <vt:variant>
        <vt:i4>1441840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_Toc303570744</vt:lpwstr>
      </vt:variant>
      <vt:variant>
        <vt:i4>1441840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_Toc303570743</vt:lpwstr>
      </vt:variant>
      <vt:variant>
        <vt:i4>1441840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_Toc303570742</vt:lpwstr>
      </vt:variant>
      <vt:variant>
        <vt:i4>1441840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_Toc303570741</vt:lpwstr>
      </vt:variant>
      <vt:variant>
        <vt:i4>1441840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_Toc303570740</vt:lpwstr>
      </vt:variant>
      <vt:variant>
        <vt:i4>1114160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_Toc303570739</vt:lpwstr>
      </vt:variant>
      <vt:variant>
        <vt:i4>1114160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_Toc303570738</vt:lpwstr>
      </vt:variant>
      <vt:variant>
        <vt:i4>1114160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_Toc303570737</vt:lpwstr>
      </vt:variant>
      <vt:variant>
        <vt:i4>1114160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_Toc303570736</vt:lpwstr>
      </vt:variant>
      <vt:variant>
        <vt:i4>1114160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_Toc303570735</vt:lpwstr>
      </vt:variant>
      <vt:variant>
        <vt:i4>1114160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_Toc303570734</vt:lpwstr>
      </vt:variant>
      <vt:variant>
        <vt:i4>1114160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_Toc303570733</vt:lpwstr>
      </vt:variant>
      <vt:variant>
        <vt:i4>1114160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_Toc303570732</vt:lpwstr>
      </vt:variant>
      <vt:variant>
        <vt:i4>1114160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_Toc303570731</vt:lpwstr>
      </vt:variant>
      <vt:variant>
        <vt:i4>1114160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_Toc303570730</vt:lpwstr>
      </vt:variant>
      <vt:variant>
        <vt:i4>1048624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_Toc303570729</vt:lpwstr>
      </vt:variant>
      <vt:variant>
        <vt:i4>1048624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_Toc303570728</vt:lpwstr>
      </vt:variant>
      <vt:variant>
        <vt:i4>1048624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_Toc303570727</vt:lpwstr>
      </vt:variant>
      <vt:variant>
        <vt:i4>1048624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_Toc303570726</vt:lpwstr>
      </vt:variant>
      <vt:variant>
        <vt:i4>1048624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_Toc303570725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Anre</dc:creator>
  <cp:lastModifiedBy>AS</cp:lastModifiedBy>
  <cp:revision>12</cp:revision>
  <cp:lastPrinted>2016-07-10T18:22:00Z</cp:lastPrinted>
  <dcterms:created xsi:type="dcterms:W3CDTF">2016-07-04T09:18:00Z</dcterms:created>
  <dcterms:modified xsi:type="dcterms:W3CDTF">2016-07-10T18:24:00Z</dcterms:modified>
</cp:coreProperties>
</file>